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007E0" w14:textId="2E23F5F2" w:rsidR="00400D08" w:rsidRPr="007D6D37" w:rsidRDefault="00400D08" w:rsidP="00F560FD">
      <w:pPr>
        <w:keepNext/>
        <w:spacing w:after="0" w:line="240" w:lineRule="auto"/>
        <w:ind w:right="72"/>
        <w:jc w:val="right"/>
        <w:outlineLvl w:val="1"/>
        <w:rPr>
          <w:rFonts w:asciiTheme="majorBidi" w:eastAsia="Arial Unicode MS" w:hAnsiTheme="majorBidi" w:cstheme="majorBidi"/>
          <w:b/>
          <w:color w:val="000000" w:themeColor="text1"/>
          <w:sz w:val="24"/>
          <w:szCs w:val="24"/>
        </w:rPr>
      </w:pPr>
    </w:p>
    <w:tbl>
      <w:tblPr>
        <w:tblStyle w:val="TableGrid"/>
        <w:tblW w:w="11341" w:type="dxa"/>
        <w:tblInd w:w="-856" w:type="dxa"/>
        <w:tblBorders>
          <w:insideH w:val="none" w:sz="0" w:space="0" w:color="auto"/>
          <w:insideV w:val="none" w:sz="0" w:space="0" w:color="auto"/>
        </w:tblBorders>
        <w:tblLook w:val="04A0" w:firstRow="1" w:lastRow="0" w:firstColumn="1" w:lastColumn="0" w:noHBand="0" w:noVBand="1"/>
      </w:tblPr>
      <w:tblGrid>
        <w:gridCol w:w="7230"/>
        <w:gridCol w:w="4111"/>
      </w:tblGrid>
      <w:tr w:rsidR="00CD21D6" w:rsidRPr="007D6D37" w14:paraId="54E174EB" w14:textId="77777777" w:rsidTr="00CD21D6">
        <w:trPr>
          <w:trHeight w:val="990"/>
        </w:trPr>
        <w:tc>
          <w:tcPr>
            <w:tcW w:w="7230" w:type="dxa"/>
          </w:tcPr>
          <w:p w14:paraId="203D2B2A"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imes New Roman" w:eastAsia="Calibri" w:hAnsi="Times New Roman" w:cs="Times New Roman"/>
                <w:bCs/>
                <w:noProof/>
                <w:sz w:val="24"/>
                <w:szCs w:val="24"/>
              </w:rPr>
              <mc:AlternateContent>
                <mc:Choice Requires="wps">
                  <w:drawing>
                    <wp:anchor distT="0" distB="0" distL="114300" distR="114300" simplePos="0" relativeHeight="251766784" behindDoc="0" locked="0" layoutInCell="1" allowOverlap="1" wp14:anchorId="1F59D7AB" wp14:editId="54B3774A">
                      <wp:simplePos x="0" y="0"/>
                      <wp:positionH relativeFrom="column">
                        <wp:posOffset>-635</wp:posOffset>
                      </wp:positionH>
                      <wp:positionV relativeFrom="paragraph">
                        <wp:posOffset>66040</wp:posOffset>
                      </wp:positionV>
                      <wp:extent cx="1772920" cy="553720"/>
                      <wp:effectExtent l="0" t="0" r="55880" b="17780"/>
                      <wp:wrapSquare wrapText="bothSides"/>
                      <wp:docPr id="85"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13572E08"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-23</w:t>
                                  </w:r>
                                </w:p>
                                <w:p w14:paraId="128D9CD6" w14:textId="77777777" w:rsidR="00DF269E" w:rsidRDefault="00DF269E" w:rsidP="00CD21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9D7AB" id="_x0000_s1044" type="#_x0000_t65" style="position:absolute;left:0;text-align:left;margin-left:-.05pt;margin-top:5.2pt;width:139.6pt;height:43.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" adj="18000" fillcolor="#70ad47 [3209]" strokecolor="#10190a [489]" strokeweight="1pt">
                      <v:stroke joinstyle="miter"/>
                      <v:textbox>
                        <w:txbxContent>
                          <w:p w14:paraId="13572E08" w14:textId="77777777" w:rsidR="00DF269E" w:rsidRPr="00377DB3" w:rsidRDefault="00DF269E" w:rsidP="00CD21D6">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-23</w:t>
                            </w:r>
                          </w:p>
                          <w:p w14:paraId="128D9CD6" w14:textId="77777777" w:rsidR="00DF269E" w:rsidRDefault="00DF269E" w:rsidP="00CD21D6">
                            <w:pPr>
                              <w:jc w:val="center"/>
                            </w:pPr>
                          </w:p>
                        </w:txbxContent>
                      </v:textbox>
                      <w10:wrap type="square"/>
                    </v:shape>
                  </w:pict>
                </mc:Fallback>
              </mc:AlternateContent>
            </w:r>
          </w:p>
        </w:tc>
        <w:tc>
          <w:tcPr>
            <w:tcW w:w="4111" w:type="dxa"/>
            <w:vMerge w:val="restart"/>
          </w:tcPr>
          <w:p w14:paraId="65ADBABB"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r w:rsidRPr="00157CA2">
              <w:rPr>
                <w:rFonts w:asciiTheme="majorBidi" w:eastAsia="Calibri" w:hAnsiTheme="majorBidi" w:cstheme="majorBidi"/>
                <w:b/>
                <w:noProof/>
                <w:color w:val="000000" w:themeColor="text1"/>
                <w:sz w:val="24"/>
                <w:szCs w:val="24"/>
                <w:u w:val="single"/>
              </w:rPr>
              <w:drawing>
                <wp:anchor distT="0" distB="0" distL="114300" distR="114300" simplePos="0" relativeHeight="251767808" behindDoc="0" locked="0" layoutInCell="1" allowOverlap="1" wp14:anchorId="03F42642" wp14:editId="486C5352">
                  <wp:simplePos x="0" y="0"/>
                  <wp:positionH relativeFrom="column">
                    <wp:posOffset>483235</wp:posOffset>
                  </wp:positionH>
                  <wp:positionV relativeFrom="paragraph">
                    <wp:posOffset>321641</wp:posOffset>
                  </wp:positionV>
                  <wp:extent cx="1720850" cy="1885950"/>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885950"/>
                          </a:xfrm>
                          <a:prstGeom prst="rect">
                            <a:avLst/>
                          </a:prstGeom>
                        </pic:spPr>
                      </pic:pic>
                    </a:graphicData>
                  </a:graphic>
                  <wp14:sizeRelH relativeFrom="margin">
                    <wp14:pctWidth>0</wp14:pctWidth>
                  </wp14:sizeRelH>
                  <wp14:sizeRelV relativeFrom="margin">
                    <wp14:pctHeight>0</wp14:pctHeight>
                  </wp14:sizeRelV>
                </wp:anchor>
              </w:drawing>
            </w:r>
          </w:p>
        </w:tc>
      </w:tr>
      <w:tr w:rsidR="00CD21D6" w:rsidRPr="007D6D37" w14:paraId="382E4CFC" w14:textId="77777777" w:rsidTr="00CD21D6">
        <w:trPr>
          <w:trHeight w:val="20"/>
        </w:trPr>
        <w:tc>
          <w:tcPr>
            <w:tcW w:w="7230" w:type="dxa"/>
          </w:tcPr>
          <w:p w14:paraId="684F452B" w14:textId="77777777" w:rsidR="00CD21D6" w:rsidRPr="007D6D37" w:rsidRDefault="00CD21D6" w:rsidP="00CD21D6">
            <w:pPr>
              <w:rPr>
                <w:rFonts w:ascii="Times New Roman" w:eastAsia="Calibri" w:hAnsi="Times New Roman" w:cs="Times New Roman"/>
                <w:bCs/>
                <w:noProof/>
                <w:sz w:val="18"/>
                <w:szCs w:val="24"/>
              </w:rPr>
            </w:pPr>
          </w:p>
        </w:tc>
        <w:tc>
          <w:tcPr>
            <w:tcW w:w="4111" w:type="dxa"/>
            <w:vMerge/>
          </w:tcPr>
          <w:p w14:paraId="441D6EBE" w14:textId="77777777" w:rsidR="00CD21D6" w:rsidRPr="007D6D37" w:rsidRDefault="00CD21D6" w:rsidP="00CD21D6">
            <w:pPr>
              <w:jc w:val="center"/>
              <w:rPr>
                <w:rFonts w:asciiTheme="majorBidi" w:eastAsia="Calibri" w:hAnsiTheme="majorBidi" w:cstheme="majorBidi"/>
                <w:b/>
                <w:noProof/>
                <w:color w:val="000000" w:themeColor="text1"/>
                <w:sz w:val="24"/>
                <w:szCs w:val="24"/>
                <w:u w:val="single"/>
              </w:rPr>
            </w:pPr>
          </w:p>
        </w:tc>
      </w:tr>
      <w:tr w:rsidR="00CD21D6" w:rsidRPr="007D6D37" w14:paraId="378D8B12" w14:textId="77777777" w:rsidTr="00CD21D6">
        <w:tc>
          <w:tcPr>
            <w:tcW w:w="7230" w:type="dxa"/>
          </w:tcPr>
          <w:p w14:paraId="634C30D8" w14:textId="77777777" w:rsidR="00CD21D6" w:rsidRPr="007D6D37" w:rsidRDefault="00CD21D6" w:rsidP="00CD21D6">
            <w:pPr>
              <w:jc w:val="both"/>
              <w:rPr>
                <w:rFonts w:eastAsia="Times New Roman" w:cstheme="minorHAnsi"/>
                <w:b/>
                <w:sz w:val="36"/>
                <w:szCs w:val="28"/>
                <w:lang w:val="en-US"/>
              </w:rPr>
            </w:pPr>
            <w:bookmarkStart w:id="0" w:name="_GoBack"/>
            <w:r w:rsidRPr="007D6D37">
              <w:rPr>
                <w:rFonts w:eastAsia="Times New Roman" w:cstheme="minorHAnsi"/>
                <w:b/>
                <w:sz w:val="36"/>
                <w:szCs w:val="28"/>
              </w:rPr>
              <w:t>Information to be furnished in relation to any offer of a scheme or contract involving the transfer of shares or any class of shares in the transferor company to the transferee company</w:t>
            </w:r>
            <w:bookmarkEnd w:id="0"/>
          </w:p>
        </w:tc>
        <w:tc>
          <w:tcPr>
            <w:tcW w:w="4111" w:type="dxa"/>
            <w:vMerge/>
          </w:tcPr>
          <w:p w14:paraId="7CFAAB60"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1A186837" w14:textId="77777777" w:rsidTr="00CD21D6">
        <w:trPr>
          <w:trHeight w:val="57"/>
        </w:trPr>
        <w:tc>
          <w:tcPr>
            <w:tcW w:w="7230" w:type="dxa"/>
          </w:tcPr>
          <w:p w14:paraId="4C1CFB7E" w14:textId="77777777" w:rsidR="00CD21D6" w:rsidRPr="007D6D37" w:rsidRDefault="00CD21D6" w:rsidP="00CD21D6">
            <w:pPr>
              <w:rPr>
                <w:rFonts w:eastAsia="Times New Roman" w:cstheme="minorHAnsi"/>
                <w:b/>
                <w:sz w:val="6"/>
                <w:szCs w:val="28"/>
              </w:rPr>
            </w:pPr>
          </w:p>
        </w:tc>
        <w:tc>
          <w:tcPr>
            <w:tcW w:w="4111" w:type="dxa"/>
            <w:vMerge/>
          </w:tcPr>
          <w:p w14:paraId="0EE8F555"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r w:rsidR="00CD21D6" w:rsidRPr="007D6D37" w14:paraId="7C1DD3F8" w14:textId="77777777" w:rsidTr="00CD21D6">
        <w:trPr>
          <w:trHeight w:val="1073"/>
        </w:trPr>
        <w:tc>
          <w:tcPr>
            <w:tcW w:w="7230" w:type="dxa"/>
          </w:tcPr>
          <w:p w14:paraId="3562D182" w14:textId="77777777" w:rsidR="00CD21D6" w:rsidRPr="007D6D37" w:rsidRDefault="00CD21D6" w:rsidP="00CD21D6">
            <w:pPr>
              <w:rPr>
                <w:rFonts w:ascii="Times New Roman" w:eastAsia="Times New Roman" w:hAnsi="Times New Roman" w:cs="Times New Roman"/>
                <w:b/>
                <w:i/>
                <w:iCs/>
                <w:color w:val="000000" w:themeColor="text1"/>
                <w:sz w:val="20"/>
                <w:szCs w:val="20"/>
                <w:lang w:val="en-US"/>
              </w:rPr>
            </w:pPr>
          </w:p>
          <w:p w14:paraId="2B0C45AA" w14:textId="6F9DAD26" w:rsidR="00CD21D6" w:rsidRPr="007D6D37" w:rsidRDefault="00CD21D6" w:rsidP="00CD21D6">
            <w:pPr>
              <w:ind w:right="-109"/>
              <w:rPr>
                <w:rFonts w:asciiTheme="majorBidi" w:eastAsia="Calibri" w:hAnsiTheme="majorBidi" w:cstheme="majorBidi"/>
                <w:b/>
                <w:color w:val="000000" w:themeColor="text1"/>
                <w:sz w:val="24"/>
                <w:szCs w:val="24"/>
                <w:u w:val="single"/>
              </w:rPr>
            </w:pPr>
            <w:r w:rsidRPr="007D6D37">
              <w:rPr>
                <w:rFonts w:ascii="Times New Roman" w:eastAsia="Times New Roman" w:hAnsi="Times New Roman" w:cs="Times New Roman"/>
                <w:b/>
                <w:i/>
                <w:iCs/>
                <w:color w:val="000000" w:themeColor="text1"/>
                <w:sz w:val="22"/>
                <w:szCs w:val="20"/>
              </w:rPr>
              <w:t>[Pursuant to Section 285(5) of the Companies Act, 2017 read with Regulation</w:t>
            </w:r>
            <w:r w:rsidR="00A952AD">
              <w:rPr>
                <w:rFonts w:ascii="Times New Roman" w:eastAsia="Times New Roman" w:hAnsi="Times New Roman" w:cs="Times New Roman"/>
                <w:b/>
                <w:i/>
                <w:iCs/>
                <w:color w:val="000000" w:themeColor="text1"/>
                <w:sz w:val="22"/>
                <w:szCs w:val="20"/>
                <w:lang w:val="en-US"/>
              </w:rPr>
              <w:t>s</w:t>
            </w:r>
            <w:r w:rsidRPr="007D6D37">
              <w:rPr>
                <w:rFonts w:ascii="Times New Roman" w:eastAsia="Times New Roman" w:hAnsi="Times New Roman" w:cs="Times New Roman"/>
                <w:b/>
                <w:i/>
                <w:iCs/>
                <w:color w:val="000000" w:themeColor="text1"/>
                <w:sz w:val="22"/>
                <w:szCs w:val="20"/>
              </w:rPr>
              <w:t xml:space="preserve"> 30 &amp; 59 of the Companies Regulations, 2024]</w:t>
            </w:r>
          </w:p>
        </w:tc>
        <w:tc>
          <w:tcPr>
            <w:tcW w:w="4111" w:type="dxa"/>
            <w:vMerge/>
          </w:tcPr>
          <w:p w14:paraId="10D951A5" w14:textId="77777777" w:rsidR="00CD21D6" w:rsidRPr="007D6D37" w:rsidRDefault="00CD21D6" w:rsidP="00CD21D6">
            <w:pPr>
              <w:jc w:val="center"/>
              <w:rPr>
                <w:rFonts w:asciiTheme="majorBidi" w:eastAsia="Calibri" w:hAnsiTheme="majorBidi" w:cstheme="majorBidi"/>
                <w:b/>
                <w:color w:val="000000" w:themeColor="text1"/>
                <w:sz w:val="24"/>
                <w:szCs w:val="24"/>
                <w:u w:val="single"/>
              </w:rPr>
            </w:pPr>
          </w:p>
        </w:tc>
      </w:tr>
    </w:tbl>
    <w:p w14:paraId="23D73D4B" w14:textId="77777777" w:rsidR="00CD21D6" w:rsidRPr="007D6D37" w:rsidRDefault="00CD21D6" w:rsidP="00F560FD">
      <w:pPr>
        <w:keepNext/>
        <w:spacing w:after="0" w:line="240" w:lineRule="auto"/>
        <w:ind w:right="72"/>
        <w:jc w:val="right"/>
        <w:outlineLvl w:val="1"/>
        <w:rPr>
          <w:rFonts w:asciiTheme="majorBidi" w:eastAsia="Arial Unicode MS" w:hAnsiTheme="majorBidi" w:cstheme="majorBidi"/>
          <w:b/>
          <w:color w:val="000000" w:themeColor="text1"/>
          <w:sz w:val="24"/>
          <w:szCs w:val="24"/>
          <w:u w:val="single"/>
        </w:rPr>
      </w:pPr>
    </w:p>
    <w:p w14:paraId="5343F12D"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rPr>
      </w:pPr>
    </w:p>
    <w:p w14:paraId="70883179"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30"/>
          <w:szCs w:val="24"/>
          <w:u w:val="single"/>
        </w:rPr>
      </w:pPr>
      <w:r w:rsidRPr="007D6D37">
        <w:rPr>
          <w:rFonts w:asciiTheme="majorBidi" w:eastAsia="Calibri" w:hAnsiTheme="majorBidi" w:cstheme="majorBidi"/>
          <w:b/>
          <w:color w:val="000000" w:themeColor="text1"/>
          <w:sz w:val="30"/>
          <w:szCs w:val="24"/>
          <w:u w:val="single"/>
        </w:rPr>
        <w:t>PART-I</w:t>
      </w:r>
    </w:p>
    <w:p w14:paraId="33DEDEE7" w14:textId="77777777" w:rsidR="00F560FD" w:rsidRPr="007D6D37" w:rsidRDefault="00F560FD" w:rsidP="00F560FD">
      <w:pPr>
        <w:spacing w:after="0" w:line="240" w:lineRule="auto"/>
        <w:jc w:val="center"/>
        <w:rPr>
          <w:rFonts w:asciiTheme="majorBidi" w:eastAsia="Calibri" w:hAnsiTheme="majorBidi" w:cstheme="majorBidi"/>
          <w:b/>
          <w:color w:val="000000" w:themeColor="text1"/>
          <w:sz w:val="10"/>
          <w:szCs w:val="10"/>
          <w:u w:val="single"/>
        </w:rPr>
      </w:pPr>
    </w:p>
    <w:tbl>
      <w:tblPr>
        <w:tblW w:w="9533" w:type="dxa"/>
        <w:tblLook w:val="04A0" w:firstRow="1" w:lastRow="0" w:firstColumn="1" w:lastColumn="0" w:noHBand="0" w:noVBand="1"/>
      </w:tblPr>
      <w:tblGrid>
        <w:gridCol w:w="9533"/>
      </w:tblGrid>
      <w:tr w:rsidR="00223921" w:rsidRPr="007D6D37" w14:paraId="2007C72F" w14:textId="77777777" w:rsidTr="00AB4A86">
        <w:trPr>
          <w:trHeight w:val="288"/>
        </w:trPr>
        <w:tc>
          <w:tcPr>
            <w:tcW w:w="9450" w:type="dxa"/>
            <w:tcBorders>
              <w:top w:val="nil"/>
              <w:left w:val="nil"/>
              <w:bottom w:val="nil"/>
              <w:right w:val="nil"/>
            </w:tcBorders>
            <w:shd w:val="clear" w:color="auto" w:fill="auto"/>
            <w:noWrap/>
            <w:vAlign w:val="bottom"/>
            <w:hideMark/>
          </w:tcPr>
          <w:p w14:paraId="081A05C9" w14:textId="0D612992" w:rsidR="00F560FD" w:rsidRPr="007D6D37" w:rsidRDefault="00B222D8" w:rsidP="00AB4A86">
            <w:pPr>
              <w:spacing w:after="0" w:line="240" w:lineRule="auto"/>
              <w:rPr>
                <w:rFonts w:asciiTheme="majorBidi" w:eastAsia="Times New Roman" w:hAnsiTheme="majorBidi" w:cstheme="majorBidi"/>
                <w:i/>
                <w:iCs/>
                <w:color w:val="000000" w:themeColor="text1"/>
                <w:sz w:val="20"/>
                <w:szCs w:val="20"/>
              </w:rPr>
            </w:pPr>
            <w:r w:rsidRPr="007D6D37">
              <w:rPr>
                <w:rFonts w:asciiTheme="majorBidi" w:eastAsia="Times New Roman" w:hAnsiTheme="majorBidi" w:cstheme="majorBidi"/>
                <w:i/>
                <w:iCs/>
                <w:color w:val="000000" w:themeColor="text1"/>
                <w:sz w:val="20"/>
                <w:szCs w:val="20"/>
              </w:rPr>
              <w:t>(Please complete in typescript or in bold block capitals)</w:t>
            </w:r>
          </w:p>
          <w:p w14:paraId="695C9688" w14:textId="77777777" w:rsidR="00F560FD" w:rsidRPr="007D6D37" w:rsidRDefault="00F560FD" w:rsidP="00AB4A86">
            <w:pPr>
              <w:spacing w:after="0" w:line="240" w:lineRule="auto"/>
              <w:rPr>
                <w:rFonts w:asciiTheme="majorBidi" w:eastAsia="Times New Roman" w:hAnsiTheme="majorBidi" w:cstheme="majorBidi"/>
                <w:i/>
                <w:iCs/>
                <w:color w:val="000000" w:themeColor="text1"/>
                <w:sz w:val="6"/>
                <w:szCs w:val="6"/>
              </w:rPr>
            </w:pPr>
          </w:p>
        </w:tc>
      </w:tr>
    </w:tbl>
    <w:tbl>
      <w:tblPr>
        <w:tblStyle w:val="TableGrid"/>
        <w:tblW w:w="0" w:type="auto"/>
        <w:tblLook w:val="04A0" w:firstRow="1" w:lastRow="0" w:firstColumn="1" w:lastColumn="0" w:noHBand="0" w:noVBand="1"/>
      </w:tblPr>
      <w:tblGrid>
        <w:gridCol w:w="634"/>
        <w:gridCol w:w="3052"/>
        <w:gridCol w:w="504"/>
        <w:gridCol w:w="504"/>
        <w:gridCol w:w="504"/>
        <w:gridCol w:w="504"/>
        <w:gridCol w:w="504"/>
        <w:gridCol w:w="504"/>
        <w:gridCol w:w="504"/>
      </w:tblGrid>
      <w:tr w:rsidR="00F560FD" w:rsidRPr="007D6D37" w14:paraId="32E8919A" w14:textId="77777777" w:rsidTr="0051748C">
        <w:trPr>
          <w:trHeight w:val="360"/>
        </w:trPr>
        <w:tc>
          <w:tcPr>
            <w:tcW w:w="634" w:type="dxa"/>
            <w:tcBorders>
              <w:top w:val="nil"/>
              <w:left w:val="nil"/>
              <w:bottom w:val="nil"/>
              <w:right w:val="nil"/>
            </w:tcBorders>
          </w:tcPr>
          <w:p w14:paraId="65711F81"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1.1</w:t>
            </w:r>
          </w:p>
        </w:tc>
        <w:tc>
          <w:tcPr>
            <w:tcW w:w="3052" w:type="dxa"/>
            <w:tcBorders>
              <w:top w:val="nil"/>
              <w:left w:val="nil"/>
              <w:bottom w:val="nil"/>
            </w:tcBorders>
          </w:tcPr>
          <w:p w14:paraId="3FD27201" w14:textId="6384899F" w:rsidR="00F560FD" w:rsidRPr="007D6D37" w:rsidRDefault="00721A99"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CUIN (Corporate Unique Identification Number)</w:t>
            </w:r>
          </w:p>
        </w:tc>
        <w:tc>
          <w:tcPr>
            <w:tcW w:w="504" w:type="dxa"/>
          </w:tcPr>
          <w:p w14:paraId="076C578D"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62675EC3"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32AB54EE"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71E5EC20"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1CA07446"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52996397"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Pr>
          <w:p w14:paraId="618E809A"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1F268BE0"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0" w:type="dxa"/>
        <w:tblLook w:val="04A0" w:firstRow="1" w:lastRow="0" w:firstColumn="1" w:lastColumn="0" w:noHBand="0" w:noVBand="1"/>
      </w:tblPr>
      <w:tblGrid>
        <w:gridCol w:w="634"/>
        <w:gridCol w:w="3084"/>
        <w:gridCol w:w="5822"/>
      </w:tblGrid>
      <w:tr w:rsidR="00F560FD" w:rsidRPr="007D6D37" w14:paraId="03E7BA94" w14:textId="77777777" w:rsidTr="00AB4A86">
        <w:trPr>
          <w:trHeight w:val="360"/>
        </w:trPr>
        <w:tc>
          <w:tcPr>
            <w:tcW w:w="634" w:type="dxa"/>
            <w:tcBorders>
              <w:top w:val="nil"/>
              <w:left w:val="nil"/>
              <w:bottom w:val="nil"/>
              <w:right w:val="nil"/>
            </w:tcBorders>
          </w:tcPr>
          <w:p w14:paraId="24D0DC6E"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1.2</w:t>
            </w:r>
          </w:p>
        </w:tc>
        <w:tc>
          <w:tcPr>
            <w:tcW w:w="3084" w:type="dxa"/>
            <w:tcBorders>
              <w:top w:val="nil"/>
              <w:left w:val="nil"/>
              <w:bottom w:val="nil"/>
            </w:tcBorders>
          </w:tcPr>
          <w:p w14:paraId="7BA52972" w14:textId="77777777" w:rsidR="00F560FD" w:rsidRPr="007D6D37" w:rsidRDefault="00F560FD" w:rsidP="00AB4A86">
            <w:pPr>
              <w:rPr>
                <w:rFonts w:asciiTheme="majorBidi" w:eastAsia="Times New Roman" w:hAnsiTheme="majorBidi" w:cstheme="majorBidi"/>
                <w:i/>
                <w:color w:val="000000" w:themeColor="text1"/>
                <w:sz w:val="24"/>
                <w:szCs w:val="24"/>
              </w:rPr>
            </w:pPr>
            <w:r w:rsidRPr="007D6D37">
              <w:rPr>
                <w:rFonts w:asciiTheme="majorBidi" w:eastAsia="Times New Roman" w:hAnsiTheme="majorBidi" w:cstheme="majorBidi"/>
                <w:color w:val="000000" w:themeColor="text1"/>
                <w:sz w:val="24"/>
                <w:szCs w:val="24"/>
              </w:rPr>
              <w:t>Name of the Company</w:t>
            </w:r>
            <w:r w:rsidRPr="007D6D37">
              <w:rPr>
                <w:rFonts w:asciiTheme="majorBidi" w:eastAsia="Times New Roman" w:hAnsiTheme="majorBidi" w:cstheme="majorBidi"/>
                <w:i/>
                <w:color w:val="000000" w:themeColor="text1"/>
                <w:sz w:val="24"/>
                <w:szCs w:val="24"/>
              </w:rPr>
              <w:t xml:space="preserve"> </w:t>
            </w:r>
          </w:p>
          <w:p w14:paraId="0A33F12E" w14:textId="77777777" w:rsidR="00F560FD" w:rsidRPr="007D6D37" w:rsidRDefault="00F560FD" w:rsidP="00AB4A86">
            <w:pPr>
              <w:rPr>
                <w:rFonts w:asciiTheme="majorBidi" w:eastAsia="Calibri" w:hAnsiTheme="majorBidi" w:cstheme="majorBidi"/>
                <w:color w:val="000000" w:themeColor="text1"/>
                <w:sz w:val="24"/>
                <w:szCs w:val="24"/>
              </w:rPr>
            </w:pPr>
          </w:p>
        </w:tc>
        <w:tc>
          <w:tcPr>
            <w:tcW w:w="5822" w:type="dxa"/>
          </w:tcPr>
          <w:p w14:paraId="05B82172"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6BED8107" w14:textId="77777777" w:rsidR="00F560FD" w:rsidRPr="007D6D37" w:rsidRDefault="00F560FD" w:rsidP="00F560FD">
      <w:pPr>
        <w:spacing w:after="0"/>
        <w:rPr>
          <w:rFonts w:asciiTheme="majorBidi" w:eastAsia="Calibri" w:hAnsiTheme="majorBidi" w:cstheme="majorBidi"/>
          <w:color w:val="000000" w:themeColor="text1"/>
          <w:sz w:val="10"/>
          <w:szCs w:val="10"/>
        </w:rPr>
      </w:pPr>
    </w:p>
    <w:tbl>
      <w:tblPr>
        <w:tblStyle w:val="TableGrid"/>
        <w:tblW w:w="9545" w:type="dxa"/>
        <w:tblInd w:w="-5" w:type="dxa"/>
        <w:tblLook w:val="04A0" w:firstRow="1" w:lastRow="0" w:firstColumn="1" w:lastColumn="0" w:noHBand="0" w:noVBand="1"/>
      </w:tblPr>
      <w:tblGrid>
        <w:gridCol w:w="516"/>
        <w:gridCol w:w="2279"/>
        <w:gridCol w:w="696"/>
        <w:gridCol w:w="1576"/>
        <w:gridCol w:w="1405"/>
        <w:gridCol w:w="696"/>
        <w:gridCol w:w="1146"/>
        <w:gridCol w:w="1231"/>
      </w:tblGrid>
      <w:tr w:rsidR="00223921" w:rsidRPr="007D6D37" w14:paraId="69C67B03" w14:textId="77777777" w:rsidTr="00AB4A86">
        <w:trPr>
          <w:trHeight w:val="360"/>
        </w:trPr>
        <w:tc>
          <w:tcPr>
            <w:tcW w:w="516" w:type="dxa"/>
            <w:tcBorders>
              <w:top w:val="nil"/>
              <w:left w:val="nil"/>
              <w:bottom w:val="nil"/>
              <w:right w:val="nil"/>
            </w:tcBorders>
          </w:tcPr>
          <w:p w14:paraId="117BCB67"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w:t>
            </w:r>
          </w:p>
        </w:tc>
        <w:tc>
          <w:tcPr>
            <w:tcW w:w="2279" w:type="dxa"/>
            <w:tcBorders>
              <w:top w:val="nil"/>
              <w:left w:val="nil"/>
              <w:bottom w:val="nil"/>
              <w:right w:val="nil"/>
            </w:tcBorders>
          </w:tcPr>
          <w:p w14:paraId="5536EA96"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 Fee Payment Details</w:t>
            </w:r>
          </w:p>
        </w:tc>
        <w:tc>
          <w:tcPr>
            <w:tcW w:w="696" w:type="dxa"/>
            <w:tcBorders>
              <w:top w:val="nil"/>
              <w:left w:val="nil"/>
              <w:bottom w:val="nil"/>
              <w:right w:val="nil"/>
            </w:tcBorders>
          </w:tcPr>
          <w:p w14:paraId="36D250DD"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1.3.1</w:t>
            </w:r>
          </w:p>
        </w:tc>
        <w:tc>
          <w:tcPr>
            <w:tcW w:w="1576" w:type="dxa"/>
            <w:tcBorders>
              <w:top w:val="nil"/>
              <w:left w:val="nil"/>
              <w:bottom w:val="nil"/>
              <w:right w:val="single" w:sz="4" w:space="0" w:color="auto"/>
            </w:tcBorders>
          </w:tcPr>
          <w:p w14:paraId="3D74F5FE"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Challan No</w:t>
            </w:r>
          </w:p>
        </w:tc>
        <w:tc>
          <w:tcPr>
            <w:tcW w:w="1405" w:type="dxa"/>
            <w:tcBorders>
              <w:left w:val="single" w:sz="4" w:space="0" w:color="auto"/>
              <w:right w:val="single" w:sz="4" w:space="0" w:color="auto"/>
            </w:tcBorders>
          </w:tcPr>
          <w:p w14:paraId="4B0DE498" w14:textId="77777777" w:rsidR="00F560FD" w:rsidRPr="007D6D37" w:rsidRDefault="00F560FD" w:rsidP="00AB4A86">
            <w:pPr>
              <w:rPr>
                <w:rFonts w:asciiTheme="majorBidi" w:eastAsia="Calibri" w:hAnsiTheme="majorBidi" w:cstheme="majorBidi"/>
                <w:color w:val="000000" w:themeColor="text1"/>
                <w:sz w:val="24"/>
                <w:szCs w:val="24"/>
              </w:rPr>
            </w:pPr>
          </w:p>
        </w:tc>
        <w:tc>
          <w:tcPr>
            <w:tcW w:w="696" w:type="dxa"/>
            <w:tcBorders>
              <w:top w:val="nil"/>
              <w:left w:val="single" w:sz="4" w:space="0" w:color="auto"/>
              <w:bottom w:val="nil"/>
              <w:right w:val="nil"/>
            </w:tcBorders>
          </w:tcPr>
          <w:p w14:paraId="6F077475" w14:textId="77777777" w:rsidR="00F560FD" w:rsidRPr="007D6D37" w:rsidRDefault="00F560FD" w:rsidP="00AB4A86">
            <w:pPr>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1.3.2</w:t>
            </w:r>
          </w:p>
        </w:tc>
        <w:tc>
          <w:tcPr>
            <w:tcW w:w="1146" w:type="dxa"/>
            <w:tcBorders>
              <w:top w:val="nil"/>
              <w:left w:val="nil"/>
              <w:bottom w:val="nil"/>
              <w:right w:val="single" w:sz="4" w:space="0" w:color="auto"/>
            </w:tcBorders>
          </w:tcPr>
          <w:p w14:paraId="0C0B9329" w14:textId="77777777" w:rsidR="00F560FD" w:rsidRPr="007D6D37" w:rsidRDefault="00D9211C" w:rsidP="00AB4A86">
            <w:pPr>
              <w:rPr>
                <w:rFonts w:asciiTheme="majorBidi" w:eastAsia="Calibr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Challan </w:t>
            </w:r>
            <w:r w:rsidR="00F560FD" w:rsidRPr="007D6D37">
              <w:rPr>
                <w:rFonts w:asciiTheme="majorBidi" w:hAnsiTheme="majorBidi" w:cstheme="majorBidi"/>
                <w:color w:val="000000" w:themeColor="text1"/>
                <w:sz w:val="24"/>
                <w:szCs w:val="24"/>
              </w:rPr>
              <w:t>Amount</w:t>
            </w:r>
          </w:p>
        </w:tc>
        <w:tc>
          <w:tcPr>
            <w:tcW w:w="1231" w:type="dxa"/>
            <w:tcBorders>
              <w:left w:val="single" w:sz="4" w:space="0" w:color="auto"/>
            </w:tcBorders>
            <w:shd w:val="clear" w:color="auto" w:fill="auto"/>
          </w:tcPr>
          <w:p w14:paraId="331939AD"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7E6A01C5"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43D2E10C" w14:textId="77777777" w:rsidR="00F560FD" w:rsidRPr="007D6D37" w:rsidRDefault="00F560FD" w:rsidP="00F560FD">
      <w:pPr>
        <w:spacing w:after="0"/>
        <w:rPr>
          <w:rFonts w:asciiTheme="majorBidi" w:eastAsia="Calibri" w:hAnsiTheme="majorBidi" w:cstheme="majorBidi"/>
          <w:color w:val="000000" w:themeColor="text1"/>
          <w:sz w:val="10"/>
          <w:szCs w:val="10"/>
        </w:rPr>
      </w:pPr>
    </w:p>
    <w:p w14:paraId="0C105437" w14:textId="77777777" w:rsidR="00F560FD" w:rsidRPr="007D6D37" w:rsidRDefault="00F560FD" w:rsidP="00F560FD">
      <w:pPr>
        <w:spacing w:before="240" w:after="0"/>
        <w:jc w:val="center"/>
        <w:rPr>
          <w:rFonts w:asciiTheme="majorBidi" w:eastAsia="Calibri" w:hAnsiTheme="majorBidi" w:cstheme="majorBidi"/>
          <w:color w:val="000000" w:themeColor="text1"/>
          <w:sz w:val="30"/>
          <w:szCs w:val="24"/>
        </w:rPr>
      </w:pPr>
      <w:r w:rsidRPr="007D6D37">
        <w:rPr>
          <w:rFonts w:asciiTheme="majorBidi" w:eastAsia="Calibri" w:hAnsiTheme="majorBidi" w:cstheme="majorBidi"/>
          <w:b/>
          <w:color w:val="000000" w:themeColor="text1"/>
          <w:sz w:val="30"/>
          <w:szCs w:val="24"/>
          <w:u w:val="single"/>
        </w:rPr>
        <w:t>PART-II</w:t>
      </w:r>
    </w:p>
    <w:p w14:paraId="697B8710"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10"/>
          <w:szCs w:val="10"/>
        </w:rPr>
      </w:pPr>
    </w:p>
    <w:p w14:paraId="42F95CC9"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10"/>
          <w:szCs w:val="10"/>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4320"/>
        <w:gridCol w:w="4590"/>
      </w:tblGrid>
      <w:tr w:rsidR="00223921" w:rsidRPr="007D6D37" w14:paraId="746C5EDB" w14:textId="77777777" w:rsidTr="00AB4A86">
        <w:tc>
          <w:tcPr>
            <w:tcW w:w="630" w:type="dxa"/>
            <w:tcBorders>
              <w:top w:val="nil"/>
              <w:left w:val="nil"/>
              <w:bottom w:val="nil"/>
              <w:right w:val="nil"/>
            </w:tcBorders>
          </w:tcPr>
          <w:p w14:paraId="73695B0A"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w:t>
            </w:r>
          </w:p>
        </w:tc>
        <w:tc>
          <w:tcPr>
            <w:tcW w:w="4320" w:type="dxa"/>
            <w:tcBorders>
              <w:top w:val="nil"/>
              <w:left w:val="nil"/>
              <w:bottom w:val="nil"/>
              <w:right w:val="single" w:sz="4" w:space="0" w:color="auto"/>
            </w:tcBorders>
          </w:tcPr>
          <w:p w14:paraId="2BD68E89" w14:textId="77777777" w:rsidR="00F560FD" w:rsidRPr="007D6D37" w:rsidRDefault="00F560FD" w:rsidP="00AB4A86">
            <w:pPr>
              <w:tabs>
                <w:tab w:val="left" w:pos="8532"/>
              </w:tabs>
              <w:spacing w:after="0" w:line="240" w:lineRule="auto"/>
              <w:ind w:right="-1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transferee company making the offer or issuing any circular in connection with the offer.</w:t>
            </w:r>
          </w:p>
        </w:tc>
        <w:tc>
          <w:tcPr>
            <w:tcW w:w="4590" w:type="dxa"/>
            <w:tcBorders>
              <w:top w:val="single" w:sz="4" w:space="0" w:color="auto"/>
              <w:left w:val="single" w:sz="4" w:space="0" w:color="auto"/>
              <w:bottom w:val="single" w:sz="4" w:space="0" w:color="auto"/>
              <w:right w:val="single" w:sz="4" w:space="0" w:color="auto"/>
            </w:tcBorders>
          </w:tcPr>
          <w:p w14:paraId="6126FA01"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p w14:paraId="2F51E935" w14:textId="77777777" w:rsidR="00F560FD" w:rsidRPr="007D6D37" w:rsidRDefault="00F560FD" w:rsidP="00AB4A86">
            <w:pPr>
              <w:tabs>
                <w:tab w:val="left" w:pos="2777"/>
              </w:tabs>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b/>
            </w:r>
          </w:p>
        </w:tc>
      </w:tr>
      <w:tr w:rsidR="00223921" w:rsidRPr="007D6D37" w14:paraId="2876DB4C" w14:textId="77777777" w:rsidTr="00AB4A86">
        <w:tc>
          <w:tcPr>
            <w:tcW w:w="630" w:type="dxa"/>
            <w:tcBorders>
              <w:top w:val="nil"/>
              <w:left w:val="nil"/>
              <w:bottom w:val="nil"/>
              <w:right w:val="nil"/>
            </w:tcBorders>
          </w:tcPr>
          <w:p w14:paraId="7C7FF822"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545F24DD"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61161D81"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6A1950FF" w14:textId="77777777" w:rsidTr="00AB4A86">
        <w:tc>
          <w:tcPr>
            <w:tcW w:w="630" w:type="dxa"/>
            <w:tcBorders>
              <w:top w:val="nil"/>
              <w:left w:val="nil"/>
              <w:bottom w:val="nil"/>
              <w:right w:val="nil"/>
            </w:tcBorders>
          </w:tcPr>
          <w:p w14:paraId="72C7A8A1"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w:t>
            </w:r>
          </w:p>
        </w:tc>
        <w:tc>
          <w:tcPr>
            <w:tcW w:w="4320" w:type="dxa"/>
            <w:tcBorders>
              <w:top w:val="nil"/>
              <w:left w:val="nil"/>
              <w:bottom w:val="nil"/>
              <w:right w:val="single" w:sz="4" w:space="0" w:color="auto"/>
            </w:tcBorders>
          </w:tcPr>
          <w:p w14:paraId="709D2744"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Capital structure of the transferee Company;</w:t>
            </w:r>
          </w:p>
        </w:tc>
        <w:tc>
          <w:tcPr>
            <w:tcW w:w="4590" w:type="dxa"/>
            <w:tcBorders>
              <w:top w:val="single" w:sz="4" w:space="0" w:color="auto"/>
              <w:left w:val="single" w:sz="4" w:space="0" w:color="auto"/>
              <w:bottom w:val="single" w:sz="4" w:space="0" w:color="auto"/>
              <w:right w:val="single" w:sz="4" w:space="0" w:color="auto"/>
            </w:tcBorders>
          </w:tcPr>
          <w:p w14:paraId="57F8426E"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704765F6" w14:textId="77777777" w:rsidTr="00AB4A86">
        <w:tc>
          <w:tcPr>
            <w:tcW w:w="630" w:type="dxa"/>
            <w:tcBorders>
              <w:top w:val="nil"/>
              <w:left w:val="nil"/>
              <w:bottom w:val="nil"/>
              <w:right w:val="nil"/>
            </w:tcBorders>
          </w:tcPr>
          <w:p w14:paraId="68453B13"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42F82C15"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45BFF5D9"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76EDFCC4" w14:textId="77777777" w:rsidTr="00AB4A86">
        <w:tc>
          <w:tcPr>
            <w:tcW w:w="630" w:type="dxa"/>
            <w:tcBorders>
              <w:top w:val="nil"/>
              <w:left w:val="nil"/>
              <w:bottom w:val="nil"/>
              <w:right w:val="nil"/>
            </w:tcBorders>
          </w:tcPr>
          <w:p w14:paraId="7E1F904A"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2.3</w:t>
            </w:r>
          </w:p>
        </w:tc>
        <w:tc>
          <w:tcPr>
            <w:tcW w:w="4320" w:type="dxa"/>
            <w:tcBorders>
              <w:top w:val="nil"/>
              <w:left w:val="nil"/>
              <w:bottom w:val="nil"/>
              <w:right w:val="single" w:sz="4" w:space="0" w:color="auto"/>
            </w:tcBorders>
          </w:tcPr>
          <w:p w14:paraId="1BEF65E4"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Management structure of the transferee Company (composition of Board of Directors and particulars regarding Chief Executive).</w:t>
            </w:r>
          </w:p>
        </w:tc>
        <w:tc>
          <w:tcPr>
            <w:tcW w:w="4590" w:type="dxa"/>
            <w:tcBorders>
              <w:top w:val="single" w:sz="4" w:space="0" w:color="auto"/>
              <w:left w:val="single" w:sz="4" w:space="0" w:color="auto"/>
              <w:bottom w:val="single" w:sz="4" w:space="0" w:color="auto"/>
              <w:right w:val="single" w:sz="4" w:space="0" w:color="auto"/>
            </w:tcBorders>
          </w:tcPr>
          <w:p w14:paraId="4A248AC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05C4A3B9" w14:textId="77777777" w:rsidTr="00AB4A86">
        <w:tc>
          <w:tcPr>
            <w:tcW w:w="630" w:type="dxa"/>
            <w:tcBorders>
              <w:top w:val="nil"/>
              <w:left w:val="nil"/>
              <w:bottom w:val="nil"/>
              <w:right w:val="nil"/>
            </w:tcBorders>
          </w:tcPr>
          <w:p w14:paraId="2306D5AE"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58402C08"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30E6151C"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2B797165" w14:textId="77777777" w:rsidTr="00AB4A86">
        <w:tc>
          <w:tcPr>
            <w:tcW w:w="630" w:type="dxa"/>
            <w:tcBorders>
              <w:top w:val="nil"/>
              <w:left w:val="nil"/>
              <w:bottom w:val="nil"/>
              <w:right w:val="nil"/>
            </w:tcBorders>
          </w:tcPr>
          <w:p w14:paraId="63C9ADCC"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2.4</w:t>
            </w:r>
          </w:p>
        </w:tc>
        <w:tc>
          <w:tcPr>
            <w:tcW w:w="4320" w:type="dxa"/>
            <w:tcBorders>
              <w:top w:val="nil"/>
              <w:left w:val="nil"/>
              <w:bottom w:val="nil"/>
              <w:right w:val="single" w:sz="4" w:space="0" w:color="auto"/>
            </w:tcBorders>
          </w:tcPr>
          <w:p w14:paraId="4B1D50C9"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Extent of shareholding of the Chief Executive, Directors, Secretary or their associates in the transferee Company.</w:t>
            </w:r>
          </w:p>
        </w:tc>
        <w:tc>
          <w:tcPr>
            <w:tcW w:w="4590" w:type="dxa"/>
            <w:tcBorders>
              <w:top w:val="single" w:sz="4" w:space="0" w:color="auto"/>
              <w:left w:val="single" w:sz="4" w:space="0" w:color="auto"/>
              <w:bottom w:val="single" w:sz="4" w:space="0" w:color="auto"/>
              <w:right w:val="single" w:sz="4" w:space="0" w:color="auto"/>
            </w:tcBorders>
          </w:tcPr>
          <w:p w14:paraId="3EB11B84"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36C4AC40" w14:textId="77777777" w:rsidTr="00AB4A86">
        <w:tc>
          <w:tcPr>
            <w:tcW w:w="630" w:type="dxa"/>
            <w:tcBorders>
              <w:top w:val="nil"/>
              <w:left w:val="nil"/>
              <w:bottom w:val="nil"/>
              <w:right w:val="nil"/>
            </w:tcBorders>
          </w:tcPr>
          <w:p w14:paraId="6CFFEC62"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311C4A63"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255E8944"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13766D62" w14:textId="77777777" w:rsidTr="00AB4A86">
        <w:tc>
          <w:tcPr>
            <w:tcW w:w="630" w:type="dxa"/>
            <w:tcBorders>
              <w:top w:val="nil"/>
              <w:left w:val="nil"/>
              <w:bottom w:val="nil"/>
              <w:right w:val="nil"/>
            </w:tcBorders>
          </w:tcPr>
          <w:p w14:paraId="3210F615"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2.5</w:t>
            </w:r>
          </w:p>
        </w:tc>
        <w:tc>
          <w:tcPr>
            <w:tcW w:w="4320" w:type="dxa"/>
            <w:tcBorders>
              <w:top w:val="nil"/>
              <w:left w:val="nil"/>
              <w:bottom w:val="nil"/>
              <w:right w:val="single" w:sz="4" w:space="0" w:color="auto"/>
            </w:tcBorders>
          </w:tcPr>
          <w:p w14:paraId="4FBD4D82"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Extent of shareholding of the Chief Executive, Directors, Managing Agents (if any), Secretary and Chief Accountant or </w:t>
            </w:r>
            <w:r w:rsidRPr="007D6D37">
              <w:rPr>
                <w:rFonts w:asciiTheme="majorBidi" w:eastAsia="Times New Roman" w:hAnsiTheme="majorBidi" w:cstheme="majorBidi"/>
                <w:color w:val="000000" w:themeColor="text1"/>
                <w:sz w:val="24"/>
                <w:szCs w:val="24"/>
              </w:rPr>
              <w:lastRenderedPageBreak/>
              <w:t>their associates of the transferee Company in the transferor Company.</w:t>
            </w:r>
          </w:p>
        </w:tc>
        <w:tc>
          <w:tcPr>
            <w:tcW w:w="4590" w:type="dxa"/>
            <w:tcBorders>
              <w:top w:val="single" w:sz="4" w:space="0" w:color="auto"/>
              <w:left w:val="single" w:sz="4" w:space="0" w:color="auto"/>
              <w:bottom w:val="single" w:sz="4" w:space="0" w:color="auto"/>
              <w:right w:val="single" w:sz="4" w:space="0" w:color="auto"/>
            </w:tcBorders>
          </w:tcPr>
          <w:p w14:paraId="2C5351D0"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1856C811" w14:textId="77777777" w:rsidTr="00AB4A86">
        <w:tc>
          <w:tcPr>
            <w:tcW w:w="630" w:type="dxa"/>
            <w:tcBorders>
              <w:top w:val="nil"/>
              <w:left w:val="nil"/>
              <w:bottom w:val="nil"/>
              <w:right w:val="nil"/>
            </w:tcBorders>
          </w:tcPr>
          <w:p w14:paraId="414F13C1"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11B5B413"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02C9F208"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38FF772E" w14:textId="77777777" w:rsidTr="00AB4A86">
        <w:tc>
          <w:tcPr>
            <w:tcW w:w="630" w:type="dxa"/>
            <w:tcBorders>
              <w:top w:val="nil"/>
              <w:left w:val="nil"/>
              <w:bottom w:val="nil"/>
              <w:right w:val="nil"/>
            </w:tcBorders>
          </w:tcPr>
          <w:p w14:paraId="5445FFA1"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2.6</w:t>
            </w:r>
          </w:p>
        </w:tc>
        <w:tc>
          <w:tcPr>
            <w:tcW w:w="4320" w:type="dxa"/>
            <w:tcBorders>
              <w:top w:val="nil"/>
              <w:left w:val="nil"/>
              <w:bottom w:val="nil"/>
              <w:right w:val="single" w:sz="4" w:space="0" w:color="auto"/>
            </w:tcBorders>
          </w:tcPr>
          <w:p w14:paraId="1C6CB0F6"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If the offer is being made on behalf of the Company by any other person, the interest of the person in the Company which is making the offer</w:t>
            </w:r>
          </w:p>
        </w:tc>
        <w:tc>
          <w:tcPr>
            <w:tcW w:w="4590" w:type="dxa"/>
            <w:tcBorders>
              <w:top w:val="single" w:sz="4" w:space="0" w:color="auto"/>
              <w:left w:val="single" w:sz="4" w:space="0" w:color="auto"/>
              <w:bottom w:val="single" w:sz="4" w:space="0" w:color="auto"/>
              <w:right w:val="single" w:sz="4" w:space="0" w:color="auto"/>
            </w:tcBorders>
          </w:tcPr>
          <w:p w14:paraId="10CD8F4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2370FB27" w14:textId="77777777" w:rsidTr="00AB4A86">
        <w:tc>
          <w:tcPr>
            <w:tcW w:w="630" w:type="dxa"/>
            <w:tcBorders>
              <w:top w:val="nil"/>
              <w:left w:val="nil"/>
              <w:bottom w:val="nil"/>
              <w:right w:val="nil"/>
            </w:tcBorders>
          </w:tcPr>
          <w:p w14:paraId="3B8C035E"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0569F6F5"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4D33C542"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p w14:paraId="56234DEA"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4830459E" w14:textId="77777777" w:rsidTr="00AB4A86">
        <w:tc>
          <w:tcPr>
            <w:tcW w:w="630" w:type="dxa"/>
            <w:tcBorders>
              <w:top w:val="nil"/>
              <w:left w:val="nil"/>
              <w:bottom w:val="nil"/>
              <w:right w:val="nil"/>
            </w:tcBorders>
          </w:tcPr>
          <w:p w14:paraId="405FC549"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2.7</w:t>
            </w:r>
          </w:p>
        </w:tc>
        <w:tc>
          <w:tcPr>
            <w:tcW w:w="4320" w:type="dxa"/>
            <w:tcBorders>
              <w:top w:val="nil"/>
              <w:left w:val="nil"/>
              <w:bottom w:val="nil"/>
              <w:right w:val="single" w:sz="4" w:space="0" w:color="auto"/>
            </w:tcBorders>
          </w:tcPr>
          <w:p w14:paraId="35204B40"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Name of the transferor Company</w:t>
            </w:r>
          </w:p>
        </w:tc>
        <w:tc>
          <w:tcPr>
            <w:tcW w:w="4590" w:type="dxa"/>
            <w:tcBorders>
              <w:top w:val="single" w:sz="4" w:space="0" w:color="auto"/>
              <w:left w:val="single" w:sz="4" w:space="0" w:color="auto"/>
              <w:bottom w:val="single" w:sz="4" w:space="0" w:color="auto"/>
              <w:right w:val="single" w:sz="4" w:space="0" w:color="auto"/>
            </w:tcBorders>
          </w:tcPr>
          <w:p w14:paraId="32F3A5E6"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0E955306" w14:textId="77777777" w:rsidTr="00AB4A86">
        <w:tc>
          <w:tcPr>
            <w:tcW w:w="630" w:type="dxa"/>
            <w:tcBorders>
              <w:top w:val="nil"/>
              <w:left w:val="nil"/>
              <w:bottom w:val="nil"/>
              <w:right w:val="nil"/>
            </w:tcBorders>
          </w:tcPr>
          <w:p w14:paraId="7EEB88CC"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2CEC087A"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760DE84A"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7AB9F7A7" w14:textId="77777777" w:rsidTr="00AB4A86">
        <w:tc>
          <w:tcPr>
            <w:tcW w:w="630" w:type="dxa"/>
            <w:tcBorders>
              <w:top w:val="nil"/>
              <w:left w:val="nil"/>
              <w:bottom w:val="nil"/>
              <w:right w:val="nil"/>
            </w:tcBorders>
          </w:tcPr>
          <w:p w14:paraId="119ED5A3"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2.8</w:t>
            </w:r>
          </w:p>
        </w:tc>
        <w:tc>
          <w:tcPr>
            <w:tcW w:w="4320" w:type="dxa"/>
            <w:tcBorders>
              <w:top w:val="nil"/>
              <w:left w:val="nil"/>
              <w:bottom w:val="nil"/>
              <w:right w:val="single" w:sz="4" w:space="0" w:color="auto"/>
            </w:tcBorders>
          </w:tcPr>
          <w:p w14:paraId="15769A7F"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Capital structure of the transferor Company</w:t>
            </w:r>
          </w:p>
        </w:tc>
        <w:tc>
          <w:tcPr>
            <w:tcW w:w="4590" w:type="dxa"/>
            <w:tcBorders>
              <w:top w:val="single" w:sz="4" w:space="0" w:color="auto"/>
              <w:left w:val="single" w:sz="4" w:space="0" w:color="auto"/>
              <w:bottom w:val="single" w:sz="4" w:space="0" w:color="auto"/>
              <w:right w:val="single" w:sz="4" w:space="0" w:color="auto"/>
            </w:tcBorders>
          </w:tcPr>
          <w:p w14:paraId="0211AA2B"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5CFFF217" w14:textId="77777777" w:rsidTr="00AB4A86">
        <w:tc>
          <w:tcPr>
            <w:tcW w:w="630" w:type="dxa"/>
            <w:tcBorders>
              <w:top w:val="nil"/>
              <w:left w:val="nil"/>
              <w:bottom w:val="nil"/>
              <w:right w:val="nil"/>
            </w:tcBorders>
          </w:tcPr>
          <w:p w14:paraId="4B5EBF2D"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0CD8F559"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7A48FC32"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4D1ABFB6" w14:textId="77777777" w:rsidTr="00AB4A86">
        <w:trPr>
          <w:trHeight w:val="1070"/>
        </w:trPr>
        <w:tc>
          <w:tcPr>
            <w:tcW w:w="630" w:type="dxa"/>
            <w:tcBorders>
              <w:top w:val="nil"/>
              <w:left w:val="nil"/>
              <w:bottom w:val="nil"/>
              <w:right w:val="nil"/>
            </w:tcBorders>
          </w:tcPr>
          <w:p w14:paraId="61F733CC"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2.9</w:t>
            </w:r>
          </w:p>
        </w:tc>
        <w:tc>
          <w:tcPr>
            <w:tcW w:w="4320" w:type="dxa"/>
            <w:tcBorders>
              <w:top w:val="nil"/>
              <w:left w:val="nil"/>
              <w:bottom w:val="nil"/>
              <w:right w:val="single" w:sz="4" w:space="0" w:color="auto"/>
            </w:tcBorders>
          </w:tcPr>
          <w:p w14:paraId="638AF1F9" w14:textId="6EA092D1"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Management structure (composition of Board of Directors and particulars regarding Chief Executive).</w:t>
            </w:r>
          </w:p>
          <w:p w14:paraId="6471C7A1" w14:textId="77777777" w:rsidR="00F560FD" w:rsidRPr="007D6D37" w:rsidRDefault="00F560FD" w:rsidP="00AB4A86">
            <w:pPr>
              <w:spacing w:after="0" w:line="240" w:lineRule="auto"/>
              <w:ind w:left="360" w:right="612" w:hanging="360"/>
              <w:jc w:val="both"/>
              <w:rPr>
                <w:rFonts w:asciiTheme="majorBidi" w:eastAsia="Times New Roman" w:hAnsiTheme="majorBidi" w:cstheme="majorBidi"/>
                <w:color w:val="000000" w:themeColor="text1"/>
                <w:sz w:val="24"/>
                <w:szCs w:val="24"/>
              </w:rPr>
            </w:pPr>
          </w:p>
        </w:tc>
        <w:tc>
          <w:tcPr>
            <w:tcW w:w="4590" w:type="dxa"/>
            <w:tcBorders>
              <w:top w:val="single" w:sz="4" w:space="0" w:color="auto"/>
              <w:left w:val="single" w:sz="4" w:space="0" w:color="auto"/>
              <w:bottom w:val="single" w:sz="4" w:space="0" w:color="auto"/>
              <w:right w:val="single" w:sz="4" w:space="0" w:color="auto"/>
            </w:tcBorders>
          </w:tcPr>
          <w:p w14:paraId="7C045416"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7D4FA08A" w14:textId="77777777" w:rsidTr="00AB4A86">
        <w:tc>
          <w:tcPr>
            <w:tcW w:w="630" w:type="dxa"/>
            <w:tcBorders>
              <w:top w:val="nil"/>
              <w:left w:val="nil"/>
              <w:bottom w:val="nil"/>
              <w:right w:val="nil"/>
            </w:tcBorders>
          </w:tcPr>
          <w:p w14:paraId="16397C5E"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3664CE0F"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5441D9DC"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44775F08" w14:textId="77777777" w:rsidTr="00AB4A86">
        <w:tc>
          <w:tcPr>
            <w:tcW w:w="630" w:type="dxa"/>
            <w:tcBorders>
              <w:top w:val="nil"/>
              <w:left w:val="nil"/>
              <w:bottom w:val="nil"/>
              <w:right w:val="nil"/>
            </w:tcBorders>
          </w:tcPr>
          <w:p w14:paraId="72CEC33E"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2.10</w:t>
            </w:r>
          </w:p>
        </w:tc>
        <w:tc>
          <w:tcPr>
            <w:tcW w:w="4320" w:type="dxa"/>
            <w:tcBorders>
              <w:top w:val="nil"/>
              <w:left w:val="nil"/>
              <w:bottom w:val="nil"/>
              <w:right w:val="single" w:sz="4" w:space="0" w:color="auto"/>
            </w:tcBorders>
          </w:tcPr>
          <w:p w14:paraId="01251E22"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Extent of shareholdings of the Chief Executive, Directors, Managing Agents (if any), Secretary and Chief Accountant or their associates, if any, of the transferor Company in the transferor and transferee Companies</w:t>
            </w:r>
          </w:p>
        </w:tc>
        <w:tc>
          <w:tcPr>
            <w:tcW w:w="4590" w:type="dxa"/>
            <w:tcBorders>
              <w:top w:val="single" w:sz="4" w:space="0" w:color="auto"/>
              <w:left w:val="single" w:sz="4" w:space="0" w:color="auto"/>
              <w:bottom w:val="single" w:sz="4" w:space="0" w:color="auto"/>
              <w:right w:val="single" w:sz="4" w:space="0" w:color="auto"/>
            </w:tcBorders>
          </w:tcPr>
          <w:p w14:paraId="0801B487"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5763FAF9" w14:textId="77777777" w:rsidTr="00AB4A86">
        <w:tc>
          <w:tcPr>
            <w:tcW w:w="630" w:type="dxa"/>
            <w:tcBorders>
              <w:top w:val="nil"/>
              <w:left w:val="nil"/>
              <w:bottom w:val="nil"/>
              <w:right w:val="nil"/>
            </w:tcBorders>
          </w:tcPr>
          <w:p w14:paraId="32859FE5"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4B53D83A"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nil"/>
              <w:right w:val="nil"/>
            </w:tcBorders>
          </w:tcPr>
          <w:p w14:paraId="6A9B0036"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420F24A3" w14:textId="77777777" w:rsidTr="00AB4A86">
        <w:trPr>
          <w:cantSplit/>
        </w:trPr>
        <w:tc>
          <w:tcPr>
            <w:tcW w:w="630" w:type="dxa"/>
            <w:tcBorders>
              <w:top w:val="nil"/>
              <w:left w:val="nil"/>
              <w:bottom w:val="nil"/>
              <w:right w:val="nil"/>
            </w:tcBorders>
          </w:tcPr>
          <w:p w14:paraId="319FF6C1"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2.11</w:t>
            </w:r>
          </w:p>
        </w:tc>
        <w:tc>
          <w:tcPr>
            <w:tcW w:w="8910" w:type="dxa"/>
            <w:gridSpan w:val="2"/>
            <w:tcBorders>
              <w:top w:val="nil"/>
              <w:left w:val="nil"/>
              <w:bottom w:val="nil"/>
              <w:right w:val="nil"/>
            </w:tcBorders>
          </w:tcPr>
          <w:p w14:paraId="60CA0ADA" w14:textId="249D8F6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 summary of the financial position of the transferee and transferor Companies to be given separately in the pro forma contained in the Appendix</w:t>
            </w:r>
            <w:r w:rsidR="001C7A88" w:rsidRPr="007D6D37">
              <w:rPr>
                <w:rFonts w:asciiTheme="majorBidi" w:eastAsia="Times New Roman" w:hAnsiTheme="majorBidi" w:cstheme="majorBidi"/>
                <w:color w:val="000000" w:themeColor="text1"/>
                <w:sz w:val="24"/>
                <w:szCs w:val="24"/>
              </w:rPr>
              <w:t>.</w:t>
            </w:r>
          </w:p>
        </w:tc>
      </w:tr>
      <w:tr w:rsidR="00223921" w:rsidRPr="007D6D37" w14:paraId="10ECE03E" w14:textId="77777777" w:rsidTr="00AB4A86">
        <w:tc>
          <w:tcPr>
            <w:tcW w:w="630" w:type="dxa"/>
            <w:tcBorders>
              <w:top w:val="nil"/>
              <w:left w:val="nil"/>
              <w:bottom w:val="nil"/>
              <w:right w:val="nil"/>
            </w:tcBorders>
          </w:tcPr>
          <w:p w14:paraId="59FD5A14" w14:textId="77777777" w:rsidR="00F560FD" w:rsidRPr="007D6D37" w:rsidRDefault="00F560FD" w:rsidP="00AB4A86">
            <w:pPr>
              <w:spacing w:after="0" w:line="240" w:lineRule="auto"/>
              <w:ind w:left="540" w:right="612" w:hanging="540"/>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67759B70" w14:textId="77777777" w:rsidR="00F560FD" w:rsidRPr="007D6D37" w:rsidRDefault="00F560FD" w:rsidP="00AB4A86">
            <w:pPr>
              <w:spacing w:after="0" w:line="240" w:lineRule="auto"/>
              <w:ind w:left="540" w:right="612" w:hanging="540"/>
              <w:jc w:val="both"/>
              <w:rPr>
                <w:rFonts w:asciiTheme="majorBidi" w:eastAsia="Times New Roman" w:hAnsiTheme="majorBidi" w:cstheme="majorBidi"/>
                <w:color w:val="000000" w:themeColor="text1"/>
                <w:sz w:val="10"/>
                <w:szCs w:val="10"/>
              </w:rPr>
            </w:pPr>
          </w:p>
        </w:tc>
        <w:tc>
          <w:tcPr>
            <w:tcW w:w="4590" w:type="dxa"/>
            <w:tcBorders>
              <w:top w:val="nil"/>
              <w:left w:val="nil"/>
              <w:bottom w:val="single" w:sz="4" w:space="0" w:color="auto"/>
              <w:right w:val="nil"/>
            </w:tcBorders>
          </w:tcPr>
          <w:p w14:paraId="25D9004A"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60062F8E" w14:textId="77777777" w:rsidTr="00AB4A86">
        <w:tc>
          <w:tcPr>
            <w:tcW w:w="630" w:type="dxa"/>
            <w:tcBorders>
              <w:top w:val="nil"/>
              <w:left w:val="nil"/>
              <w:bottom w:val="nil"/>
              <w:right w:val="nil"/>
            </w:tcBorders>
          </w:tcPr>
          <w:p w14:paraId="6A635754"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2.12</w:t>
            </w:r>
          </w:p>
        </w:tc>
        <w:tc>
          <w:tcPr>
            <w:tcW w:w="4320" w:type="dxa"/>
            <w:tcBorders>
              <w:top w:val="nil"/>
              <w:left w:val="nil"/>
              <w:bottom w:val="nil"/>
              <w:right w:val="single" w:sz="4" w:space="0" w:color="auto"/>
            </w:tcBorders>
          </w:tcPr>
          <w:p w14:paraId="001A2330"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The prices offered for the purchase of the shares of the transferor company; or</w:t>
            </w:r>
          </w:p>
        </w:tc>
        <w:tc>
          <w:tcPr>
            <w:tcW w:w="4590" w:type="dxa"/>
            <w:tcBorders>
              <w:top w:val="single" w:sz="4" w:space="0" w:color="auto"/>
              <w:left w:val="single" w:sz="4" w:space="0" w:color="auto"/>
              <w:bottom w:val="single" w:sz="4" w:space="0" w:color="auto"/>
              <w:right w:val="single" w:sz="4" w:space="0" w:color="auto"/>
            </w:tcBorders>
          </w:tcPr>
          <w:p w14:paraId="05C48A9C"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16826B79" w14:textId="77777777" w:rsidTr="00AB4A86">
        <w:tc>
          <w:tcPr>
            <w:tcW w:w="630" w:type="dxa"/>
            <w:tcBorders>
              <w:top w:val="nil"/>
              <w:left w:val="nil"/>
              <w:bottom w:val="nil"/>
              <w:right w:val="nil"/>
            </w:tcBorders>
          </w:tcPr>
          <w:p w14:paraId="685B3B3A" w14:textId="77777777" w:rsidR="00F560FD" w:rsidRPr="007D6D37" w:rsidRDefault="00F560FD" w:rsidP="00AB4A86">
            <w:pPr>
              <w:spacing w:after="0" w:line="240" w:lineRule="auto"/>
              <w:ind w:left="540" w:right="612" w:hanging="540"/>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0EFC1590" w14:textId="77777777" w:rsidR="00F560FD" w:rsidRPr="007D6D37" w:rsidRDefault="00F560FD" w:rsidP="00AB4A86">
            <w:pPr>
              <w:spacing w:after="0" w:line="240" w:lineRule="auto"/>
              <w:ind w:left="540" w:right="612" w:hanging="540"/>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single" w:sz="4" w:space="0" w:color="auto"/>
              <w:right w:val="nil"/>
            </w:tcBorders>
          </w:tcPr>
          <w:p w14:paraId="77D3E198" w14:textId="77777777" w:rsidR="00F560FD" w:rsidRPr="007D6D37" w:rsidRDefault="00F560FD" w:rsidP="00AB4A86">
            <w:pPr>
              <w:spacing w:after="0" w:line="240" w:lineRule="auto"/>
              <w:rPr>
                <w:rFonts w:asciiTheme="majorBidi" w:eastAsia="Times New Roman" w:hAnsiTheme="majorBidi" w:cstheme="majorBidi"/>
                <w:color w:val="000000" w:themeColor="text1"/>
                <w:sz w:val="10"/>
                <w:szCs w:val="10"/>
              </w:rPr>
            </w:pPr>
          </w:p>
        </w:tc>
      </w:tr>
      <w:tr w:rsidR="00223921" w:rsidRPr="007D6D37" w14:paraId="5B1483E2" w14:textId="77777777" w:rsidTr="00AB4A86">
        <w:tc>
          <w:tcPr>
            <w:tcW w:w="630" w:type="dxa"/>
            <w:tcBorders>
              <w:top w:val="nil"/>
              <w:left w:val="nil"/>
              <w:bottom w:val="nil"/>
              <w:right w:val="nil"/>
            </w:tcBorders>
          </w:tcPr>
          <w:p w14:paraId="2461C020"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2.13</w:t>
            </w:r>
          </w:p>
        </w:tc>
        <w:tc>
          <w:tcPr>
            <w:tcW w:w="4320" w:type="dxa"/>
            <w:tcBorders>
              <w:top w:val="nil"/>
              <w:left w:val="nil"/>
              <w:bottom w:val="nil"/>
              <w:right w:val="single" w:sz="4" w:space="0" w:color="auto"/>
            </w:tcBorders>
          </w:tcPr>
          <w:p w14:paraId="551443D2" w14:textId="77777777" w:rsidR="00F560FD" w:rsidRPr="007D6D37" w:rsidRDefault="00F560FD" w:rsidP="00AB4A86">
            <w:pPr>
              <w:tabs>
                <w:tab w:val="left" w:pos="8532"/>
              </w:tabs>
              <w:spacing w:after="0" w:line="240" w:lineRule="auto"/>
              <w:ind w:right="-1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Full particulars of the consideration offered other than cash for the purchase of shares of the transferor company.</w:t>
            </w:r>
          </w:p>
          <w:p w14:paraId="057AB1F9" w14:textId="77777777" w:rsidR="00F560FD" w:rsidRPr="007D6D37" w:rsidRDefault="00F560FD" w:rsidP="00AB4A86">
            <w:pPr>
              <w:spacing w:after="0" w:line="240" w:lineRule="auto"/>
              <w:ind w:left="540" w:right="612" w:hanging="540"/>
              <w:jc w:val="both"/>
              <w:rPr>
                <w:rFonts w:asciiTheme="majorBidi" w:eastAsia="Times New Roman" w:hAnsiTheme="majorBidi" w:cstheme="majorBidi"/>
                <w:color w:val="000000" w:themeColor="text1"/>
                <w:sz w:val="24"/>
                <w:szCs w:val="24"/>
              </w:rPr>
            </w:pPr>
          </w:p>
        </w:tc>
        <w:tc>
          <w:tcPr>
            <w:tcW w:w="4590" w:type="dxa"/>
            <w:tcBorders>
              <w:top w:val="single" w:sz="4" w:space="0" w:color="auto"/>
              <w:left w:val="single" w:sz="4" w:space="0" w:color="auto"/>
              <w:bottom w:val="single" w:sz="4" w:space="0" w:color="auto"/>
              <w:right w:val="single" w:sz="4" w:space="0" w:color="auto"/>
            </w:tcBorders>
          </w:tcPr>
          <w:p w14:paraId="4F0A5966"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F560FD" w:rsidRPr="007D6D37" w14:paraId="38AF9B84" w14:textId="77777777" w:rsidTr="00AB4A86">
        <w:tc>
          <w:tcPr>
            <w:tcW w:w="630" w:type="dxa"/>
            <w:tcBorders>
              <w:top w:val="nil"/>
              <w:left w:val="nil"/>
              <w:bottom w:val="nil"/>
              <w:right w:val="nil"/>
            </w:tcBorders>
          </w:tcPr>
          <w:p w14:paraId="3D14492C"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2.14</w:t>
            </w:r>
          </w:p>
        </w:tc>
        <w:tc>
          <w:tcPr>
            <w:tcW w:w="8910" w:type="dxa"/>
            <w:gridSpan w:val="2"/>
            <w:tcBorders>
              <w:top w:val="nil"/>
              <w:left w:val="nil"/>
              <w:bottom w:val="nil"/>
              <w:right w:val="nil"/>
            </w:tcBorders>
          </w:tcPr>
          <w:p w14:paraId="4E47EF2E"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If the consideration offered involved allotment of shares in transferee company, then specify full particulars of</w:t>
            </w:r>
            <w:r w:rsidR="00800E80" w:rsidRPr="007D6D37">
              <w:rPr>
                <w:rFonts w:asciiTheme="majorBidi" w:eastAsia="Times New Roman" w:hAnsiTheme="majorBidi" w:cstheme="majorBidi"/>
                <w:color w:val="000000" w:themeColor="text1"/>
                <w:sz w:val="24"/>
                <w:szCs w:val="24"/>
              </w:rPr>
              <w:t xml:space="preserve"> the</w:t>
            </w:r>
            <w:r w:rsidRPr="007D6D37">
              <w:rPr>
                <w:rFonts w:asciiTheme="majorBidi" w:eastAsia="Times New Roman" w:hAnsiTheme="majorBidi" w:cstheme="majorBidi"/>
                <w:color w:val="000000" w:themeColor="text1"/>
                <w:sz w:val="24"/>
                <w:szCs w:val="24"/>
              </w:rPr>
              <w:t xml:space="preserve">; </w:t>
            </w:r>
          </w:p>
        </w:tc>
      </w:tr>
    </w:tbl>
    <w:p w14:paraId="43EDEEB2" w14:textId="77777777" w:rsidR="00F560FD" w:rsidRPr="007D6D37" w:rsidRDefault="00F560FD" w:rsidP="00F560FD">
      <w:pPr>
        <w:spacing w:after="0"/>
        <w:rPr>
          <w:rFonts w:asciiTheme="majorBidi" w:hAnsiTheme="majorBidi" w:cstheme="majorBidi"/>
          <w:color w:val="000000" w:themeColor="text1"/>
          <w:sz w:val="24"/>
          <w:szCs w:val="24"/>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810"/>
        <w:gridCol w:w="3510"/>
        <w:gridCol w:w="4590"/>
      </w:tblGrid>
      <w:tr w:rsidR="00223921" w:rsidRPr="007D6D37" w14:paraId="4743A38F" w14:textId="77777777" w:rsidTr="00AB4A86">
        <w:tc>
          <w:tcPr>
            <w:tcW w:w="630" w:type="dxa"/>
            <w:tcBorders>
              <w:top w:val="nil"/>
              <w:left w:val="nil"/>
              <w:bottom w:val="nil"/>
              <w:right w:val="nil"/>
            </w:tcBorders>
          </w:tcPr>
          <w:p w14:paraId="19EAF10B"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810" w:type="dxa"/>
            <w:tcBorders>
              <w:top w:val="nil"/>
              <w:left w:val="nil"/>
              <w:bottom w:val="nil"/>
              <w:right w:val="nil"/>
            </w:tcBorders>
          </w:tcPr>
          <w:p w14:paraId="652DE652"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2.14.1</w:t>
            </w:r>
          </w:p>
        </w:tc>
        <w:tc>
          <w:tcPr>
            <w:tcW w:w="3510" w:type="dxa"/>
            <w:tcBorders>
              <w:top w:val="nil"/>
              <w:left w:val="nil"/>
              <w:bottom w:val="nil"/>
              <w:right w:val="single" w:sz="4" w:space="0" w:color="auto"/>
            </w:tcBorders>
          </w:tcPr>
          <w:p w14:paraId="2CE9C1E4"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shares; </w:t>
            </w:r>
          </w:p>
        </w:tc>
        <w:tc>
          <w:tcPr>
            <w:tcW w:w="4590" w:type="dxa"/>
            <w:tcBorders>
              <w:top w:val="single" w:sz="4" w:space="0" w:color="auto"/>
              <w:left w:val="single" w:sz="4" w:space="0" w:color="auto"/>
              <w:bottom w:val="single" w:sz="4" w:space="0" w:color="auto"/>
              <w:right w:val="single" w:sz="4" w:space="0" w:color="auto"/>
            </w:tcBorders>
          </w:tcPr>
          <w:p w14:paraId="1EC00319"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60B602ED" w14:textId="77777777" w:rsidTr="00AB4A86">
        <w:tc>
          <w:tcPr>
            <w:tcW w:w="630" w:type="dxa"/>
            <w:tcBorders>
              <w:top w:val="nil"/>
              <w:left w:val="nil"/>
              <w:bottom w:val="nil"/>
              <w:right w:val="nil"/>
            </w:tcBorders>
          </w:tcPr>
          <w:p w14:paraId="08E677C0" w14:textId="77777777" w:rsidR="00F560FD" w:rsidRPr="007D6D37" w:rsidRDefault="00F560FD" w:rsidP="00AB4A86">
            <w:pPr>
              <w:spacing w:after="0" w:line="240" w:lineRule="auto"/>
              <w:ind w:left="360" w:right="612"/>
              <w:jc w:val="both"/>
              <w:rPr>
                <w:rFonts w:asciiTheme="majorBidi" w:eastAsia="Times New Roman" w:hAnsiTheme="majorBidi" w:cstheme="majorBidi"/>
                <w:color w:val="000000" w:themeColor="text1"/>
                <w:sz w:val="24"/>
                <w:szCs w:val="24"/>
              </w:rPr>
            </w:pPr>
          </w:p>
        </w:tc>
        <w:tc>
          <w:tcPr>
            <w:tcW w:w="810" w:type="dxa"/>
            <w:tcBorders>
              <w:top w:val="nil"/>
              <w:left w:val="nil"/>
              <w:bottom w:val="nil"/>
              <w:right w:val="nil"/>
            </w:tcBorders>
          </w:tcPr>
          <w:p w14:paraId="0C8CA937" w14:textId="77777777" w:rsidR="00F560FD" w:rsidRPr="007D6D37" w:rsidRDefault="00F560FD" w:rsidP="00AB4A86">
            <w:pPr>
              <w:spacing w:after="0" w:line="240" w:lineRule="auto"/>
              <w:ind w:left="360" w:right="612"/>
              <w:jc w:val="both"/>
              <w:rPr>
                <w:rFonts w:asciiTheme="majorBidi" w:eastAsia="Times New Roman" w:hAnsiTheme="majorBidi" w:cstheme="majorBidi"/>
                <w:color w:val="000000" w:themeColor="text1"/>
                <w:sz w:val="24"/>
                <w:szCs w:val="24"/>
              </w:rPr>
            </w:pPr>
          </w:p>
        </w:tc>
        <w:tc>
          <w:tcPr>
            <w:tcW w:w="3510" w:type="dxa"/>
            <w:tcBorders>
              <w:top w:val="nil"/>
              <w:left w:val="nil"/>
              <w:bottom w:val="nil"/>
              <w:right w:val="nil"/>
            </w:tcBorders>
          </w:tcPr>
          <w:p w14:paraId="0B4459C2" w14:textId="77777777" w:rsidR="00F560FD" w:rsidRPr="007D6D37" w:rsidRDefault="00F560FD" w:rsidP="00AB4A86">
            <w:pPr>
              <w:spacing w:after="0" w:line="240" w:lineRule="auto"/>
              <w:ind w:left="360" w:right="612"/>
              <w:jc w:val="both"/>
              <w:rPr>
                <w:rFonts w:asciiTheme="majorBidi" w:eastAsia="Times New Roman" w:hAnsiTheme="majorBidi" w:cstheme="majorBidi"/>
                <w:color w:val="000000" w:themeColor="text1"/>
                <w:sz w:val="24"/>
                <w:szCs w:val="24"/>
              </w:rPr>
            </w:pPr>
          </w:p>
        </w:tc>
        <w:tc>
          <w:tcPr>
            <w:tcW w:w="4590" w:type="dxa"/>
            <w:tcBorders>
              <w:top w:val="single" w:sz="4" w:space="0" w:color="auto"/>
              <w:left w:val="nil"/>
              <w:bottom w:val="single" w:sz="4" w:space="0" w:color="auto"/>
              <w:right w:val="nil"/>
            </w:tcBorders>
          </w:tcPr>
          <w:p w14:paraId="5834127C"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3B70D85D" w14:textId="77777777" w:rsidTr="00AB4A86">
        <w:tc>
          <w:tcPr>
            <w:tcW w:w="630" w:type="dxa"/>
            <w:tcBorders>
              <w:top w:val="nil"/>
              <w:left w:val="nil"/>
              <w:bottom w:val="nil"/>
              <w:right w:val="nil"/>
            </w:tcBorders>
          </w:tcPr>
          <w:p w14:paraId="419B1CCF"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810" w:type="dxa"/>
            <w:tcBorders>
              <w:top w:val="nil"/>
              <w:left w:val="nil"/>
              <w:bottom w:val="nil"/>
              <w:right w:val="nil"/>
            </w:tcBorders>
          </w:tcPr>
          <w:p w14:paraId="76ACFB73"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2.14.2</w:t>
            </w:r>
          </w:p>
        </w:tc>
        <w:tc>
          <w:tcPr>
            <w:tcW w:w="3510" w:type="dxa"/>
            <w:tcBorders>
              <w:top w:val="nil"/>
              <w:left w:val="nil"/>
              <w:bottom w:val="nil"/>
              <w:right w:val="single" w:sz="4" w:space="0" w:color="auto"/>
            </w:tcBorders>
          </w:tcPr>
          <w:p w14:paraId="65376B34"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the right attached thereto;</w:t>
            </w:r>
          </w:p>
        </w:tc>
        <w:tc>
          <w:tcPr>
            <w:tcW w:w="4590" w:type="dxa"/>
            <w:tcBorders>
              <w:top w:val="single" w:sz="4" w:space="0" w:color="auto"/>
              <w:left w:val="single" w:sz="4" w:space="0" w:color="auto"/>
              <w:bottom w:val="single" w:sz="4" w:space="0" w:color="auto"/>
              <w:right w:val="single" w:sz="4" w:space="0" w:color="auto"/>
            </w:tcBorders>
          </w:tcPr>
          <w:p w14:paraId="1A18909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4957F013" w14:textId="77777777" w:rsidTr="00AB4A86">
        <w:tc>
          <w:tcPr>
            <w:tcW w:w="630" w:type="dxa"/>
            <w:tcBorders>
              <w:top w:val="nil"/>
              <w:left w:val="nil"/>
              <w:bottom w:val="nil"/>
              <w:right w:val="nil"/>
            </w:tcBorders>
          </w:tcPr>
          <w:p w14:paraId="73292EE4" w14:textId="77777777" w:rsidR="00F560FD" w:rsidRPr="007D6D37" w:rsidRDefault="00F560FD" w:rsidP="00AB4A86">
            <w:pPr>
              <w:spacing w:after="0" w:line="240" w:lineRule="auto"/>
              <w:ind w:left="900" w:right="612" w:hanging="540"/>
              <w:jc w:val="both"/>
              <w:rPr>
                <w:rFonts w:asciiTheme="majorBidi" w:eastAsia="Times New Roman" w:hAnsiTheme="majorBidi" w:cstheme="majorBidi"/>
                <w:color w:val="000000" w:themeColor="text1"/>
                <w:sz w:val="24"/>
                <w:szCs w:val="24"/>
              </w:rPr>
            </w:pPr>
          </w:p>
        </w:tc>
        <w:tc>
          <w:tcPr>
            <w:tcW w:w="810" w:type="dxa"/>
            <w:tcBorders>
              <w:top w:val="nil"/>
              <w:left w:val="nil"/>
              <w:bottom w:val="nil"/>
              <w:right w:val="nil"/>
            </w:tcBorders>
          </w:tcPr>
          <w:p w14:paraId="0DF8C922" w14:textId="77777777" w:rsidR="00F560FD" w:rsidRPr="007D6D37" w:rsidRDefault="00F560FD" w:rsidP="00AB4A86">
            <w:pPr>
              <w:spacing w:after="0" w:line="240" w:lineRule="auto"/>
              <w:ind w:left="900" w:right="612" w:hanging="540"/>
              <w:jc w:val="both"/>
              <w:rPr>
                <w:rFonts w:asciiTheme="majorBidi" w:eastAsia="Times New Roman" w:hAnsiTheme="majorBidi" w:cstheme="majorBidi"/>
                <w:color w:val="000000" w:themeColor="text1"/>
                <w:sz w:val="24"/>
                <w:szCs w:val="24"/>
              </w:rPr>
            </w:pPr>
          </w:p>
        </w:tc>
        <w:tc>
          <w:tcPr>
            <w:tcW w:w="3510" w:type="dxa"/>
            <w:tcBorders>
              <w:top w:val="nil"/>
              <w:left w:val="nil"/>
              <w:bottom w:val="nil"/>
              <w:right w:val="nil"/>
            </w:tcBorders>
          </w:tcPr>
          <w:p w14:paraId="1C48CAD6" w14:textId="77777777" w:rsidR="00F560FD" w:rsidRPr="007D6D37" w:rsidRDefault="00F560FD" w:rsidP="00AB4A86">
            <w:pPr>
              <w:spacing w:after="0" w:line="240" w:lineRule="auto"/>
              <w:ind w:left="900" w:right="612" w:hanging="540"/>
              <w:jc w:val="both"/>
              <w:rPr>
                <w:rFonts w:asciiTheme="majorBidi" w:eastAsia="Times New Roman" w:hAnsiTheme="majorBidi" w:cstheme="majorBidi"/>
                <w:color w:val="000000" w:themeColor="text1"/>
                <w:sz w:val="24"/>
                <w:szCs w:val="24"/>
              </w:rPr>
            </w:pPr>
          </w:p>
        </w:tc>
        <w:tc>
          <w:tcPr>
            <w:tcW w:w="4590" w:type="dxa"/>
            <w:tcBorders>
              <w:top w:val="single" w:sz="4" w:space="0" w:color="auto"/>
              <w:left w:val="nil"/>
              <w:bottom w:val="single" w:sz="4" w:space="0" w:color="auto"/>
              <w:right w:val="nil"/>
            </w:tcBorders>
          </w:tcPr>
          <w:p w14:paraId="2F9A3109"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0D74B0F4" w14:textId="77777777" w:rsidTr="00AB4A86">
        <w:tc>
          <w:tcPr>
            <w:tcW w:w="630" w:type="dxa"/>
            <w:tcBorders>
              <w:top w:val="nil"/>
              <w:left w:val="nil"/>
              <w:bottom w:val="nil"/>
              <w:right w:val="nil"/>
            </w:tcBorders>
          </w:tcPr>
          <w:p w14:paraId="4DA1DF85" w14:textId="77777777" w:rsidR="00F560FD" w:rsidRPr="007D6D37" w:rsidRDefault="00F560FD" w:rsidP="00AB4A86">
            <w:pPr>
              <w:spacing w:after="0" w:line="240" w:lineRule="auto"/>
              <w:ind w:left="540" w:right="612" w:hanging="540"/>
              <w:jc w:val="both"/>
              <w:rPr>
                <w:rFonts w:asciiTheme="majorBidi" w:eastAsia="Times New Roman" w:hAnsiTheme="majorBidi" w:cstheme="majorBidi"/>
                <w:color w:val="000000" w:themeColor="text1"/>
                <w:sz w:val="24"/>
                <w:szCs w:val="24"/>
              </w:rPr>
            </w:pPr>
          </w:p>
        </w:tc>
        <w:tc>
          <w:tcPr>
            <w:tcW w:w="810" w:type="dxa"/>
            <w:tcBorders>
              <w:top w:val="nil"/>
              <w:left w:val="nil"/>
              <w:bottom w:val="nil"/>
              <w:right w:val="nil"/>
            </w:tcBorders>
          </w:tcPr>
          <w:p w14:paraId="5608CA41"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2.14.3</w:t>
            </w:r>
          </w:p>
        </w:tc>
        <w:tc>
          <w:tcPr>
            <w:tcW w:w="3510" w:type="dxa"/>
            <w:tcBorders>
              <w:top w:val="nil"/>
              <w:left w:val="nil"/>
              <w:bottom w:val="nil"/>
              <w:right w:val="single" w:sz="4" w:space="0" w:color="auto"/>
            </w:tcBorders>
          </w:tcPr>
          <w:p w14:paraId="2A4410C2"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basis of valuation of shares of transferor company.</w:t>
            </w:r>
          </w:p>
        </w:tc>
        <w:tc>
          <w:tcPr>
            <w:tcW w:w="4590" w:type="dxa"/>
            <w:tcBorders>
              <w:top w:val="single" w:sz="4" w:space="0" w:color="auto"/>
              <w:left w:val="single" w:sz="4" w:space="0" w:color="auto"/>
              <w:bottom w:val="single" w:sz="4" w:space="0" w:color="auto"/>
              <w:right w:val="single" w:sz="4" w:space="0" w:color="auto"/>
            </w:tcBorders>
          </w:tcPr>
          <w:p w14:paraId="1043A098"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49898302" w14:textId="77777777" w:rsidTr="00AB4A86">
        <w:tc>
          <w:tcPr>
            <w:tcW w:w="630" w:type="dxa"/>
            <w:tcBorders>
              <w:top w:val="nil"/>
              <w:left w:val="nil"/>
              <w:bottom w:val="nil"/>
              <w:right w:val="nil"/>
            </w:tcBorders>
          </w:tcPr>
          <w:p w14:paraId="50B529ED" w14:textId="77777777" w:rsidR="00F560FD" w:rsidRPr="007D6D37" w:rsidRDefault="00F560FD" w:rsidP="00AB4A86">
            <w:pPr>
              <w:spacing w:after="0" w:line="240" w:lineRule="auto"/>
              <w:ind w:left="900" w:right="612" w:hanging="540"/>
              <w:jc w:val="both"/>
              <w:rPr>
                <w:rFonts w:asciiTheme="majorBidi" w:eastAsia="Times New Roman" w:hAnsiTheme="majorBidi" w:cstheme="majorBidi"/>
                <w:color w:val="000000" w:themeColor="text1"/>
                <w:sz w:val="24"/>
                <w:szCs w:val="24"/>
              </w:rPr>
            </w:pPr>
          </w:p>
        </w:tc>
        <w:tc>
          <w:tcPr>
            <w:tcW w:w="810" w:type="dxa"/>
            <w:tcBorders>
              <w:top w:val="nil"/>
              <w:left w:val="nil"/>
              <w:bottom w:val="nil"/>
              <w:right w:val="nil"/>
            </w:tcBorders>
          </w:tcPr>
          <w:p w14:paraId="51164628" w14:textId="77777777" w:rsidR="00F560FD" w:rsidRPr="007D6D37" w:rsidRDefault="00F560FD" w:rsidP="00AB4A86">
            <w:pPr>
              <w:spacing w:after="0" w:line="240" w:lineRule="auto"/>
              <w:ind w:left="900" w:right="612" w:hanging="540"/>
              <w:jc w:val="both"/>
              <w:rPr>
                <w:rFonts w:asciiTheme="majorBidi" w:eastAsia="Times New Roman" w:hAnsiTheme="majorBidi" w:cstheme="majorBidi"/>
                <w:color w:val="000000" w:themeColor="text1"/>
                <w:sz w:val="24"/>
                <w:szCs w:val="24"/>
              </w:rPr>
            </w:pPr>
          </w:p>
        </w:tc>
        <w:tc>
          <w:tcPr>
            <w:tcW w:w="3510" w:type="dxa"/>
            <w:tcBorders>
              <w:top w:val="nil"/>
              <w:left w:val="nil"/>
              <w:bottom w:val="nil"/>
              <w:right w:val="nil"/>
            </w:tcBorders>
          </w:tcPr>
          <w:p w14:paraId="5E8E5D4C" w14:textId="77777777" w:rsidR="00F560FD" w:rsidRPr="007D6D37" w:rsidRDefault="00F560FD" w:rsidP="00AB4A86">
            <w:pPr>
              <w:spacing w:after="0" w:line="240" w:lineRule="auto"/>
              <w:ind w:left="900" w:right="612" w:hanging="540"/>
              <w:jc w:val="both"/>
              <w:rPr>
                <w:rFonts w:asciiTheme="majorBidi" w:eastAsia="Times New Roman" w:hAnsiTheme="majorBidi" w:cstheme="majorBidi"/>
                <w:color w:val="000000" w:themeColor="text1"/>
                <w:sz w:val="24"/>
                <w:szCs w:val="24"/>
              </w:rPr>
            </w:pPr>
          </w:p>
        </w:tc>
        <w:tc>
          <w:tcPr>
            <w:tcW w:w="4590" w:type="dxa"/>
            <w:tcBorders>
              <w:top w:val="single" w:sz="4" w:space="0" w:color="auto"/>
              <w:left w:val="nil"/>
              <w:bottom w:val="single" w:sz="4" w:space="0" w:color="auto"/>
              <w:right w:val="nil"/>
            </w:tcBorders>
          </w:tcPr>
          <w:p w14:paraId="169E149D"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F560FD" w:rsidRPr="007D6D37" w14:paraId="228FF6AC" w14:textId="77777777" w:rsidTr="00AB4A86">
        <w:tc>
          <w:tcPr>
            <w:tcW w:w="630" w:type="dxa"/>
            <w:tcBorders>
              <w:top w:val="nil"/>
              <w:left w:val="nil"/>
              <w:bottom w:val="nil"/>
              <w:right w:val="nil"/>
            </w:tcBorders>
          </w:tcPr>
          <w:p w14:paraId="3B73B181" w14:textId="77777777" w:rsidR="00F560FD" w:rsidRPr="007D6D37" w:rsidRDefault="00F560FD" w:rsidP="00AB4A86">
            <w:pPr>
              <w:spacing w:after="0" w:line="240" w:lineRule="auto"/>
              <w:ind w:left="540" w:right="612" w:hanging="540"/>
              <w:jc w:val="both"/>
              <w:rPr>
                <w:rFonts w:asciiTheme="majorBidi" w:eastAsia="Times New Roman" w:hAnsiTheme="majorBidi" w:cstheme="majorBidi"/>
                <w:color w:val="000000" w:themeColor="text1"/>
                <w:sz w:val="24"/>
                <w:szCs w:val="24"/>
              </w:rPr>
            </w:pPr>
          </w:p>
        </w:tc>
        <w:tc>
          <w:tcPr>
            <w:tcW w:w="810" w:type="dxa"/>
            <w:tcBorders>
              <w:top w:val="nil"/>
              <w:left w:val="nil"/>
              <w:bottom w:val="nil"/>
              <w:right w:val="nil"/>
            </w:tcBorders>
          </w:tcPr>
          <w:p w14:paraId="606D6A2B"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2.14.4</w:t>
            </w:r>
          </w:p>
        </w:tc>
        <w:tc>
          <w:tcPr>
            <w:tcW w:w="3510" w:type="dxa"/>
            <w:tcBorders>
              <w:top w:val="nil"/>
              <w:left w:val="nil"/>
              <w:bottom w:val="nil"/>
              <w:right w:val="single" w:sz="4" w:space="0" w:color="auto"/>
            </w:tcBorders>
          </w:tcPr>
          <w:p w14:paraId="608ED853"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valuation of the shares of transferee company proposed to be allotted. </w:t>
            </w:r>
          </w:p>
        </w:tc>
        <w:tc>
          <w:tcPr>
            <w:tcW w:w="4590" w:type="dxa"/>
            <w:tcBorders>
              <w:top w:val="single" w:sz="4" w:space="0" w:color="auto"/>
              <w:left w:val="single" w:sz="4" w:space="0" w:color="auto"/>
              <w:bottom w:val="single" w:sz="4" w:space="0" w:color="auto"/>
              <w:right w:val="single" w:sz="4" w:space="0" w:color="auto"/>
            </w:tcBorders>
          </w:tcPr>
          <w:p w14:paraId="630DC6C9"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bl>
    <w:p w14:paraId="07F6DC4F" w14:textId="77777777" w:rsidR="00F560FD" w:rsidRPr="007D6D37" w:rsidRDefault="00F560FD" w:rsidP="00F560FD">
      <w:pPr>
        <w:spacing w:after="0"/>
        <w:rPr>
          <w:rFonts w:asciiTheme="majorBidi" w:hAnsiTheme="majorBidi" w:cstheme="majorBidi"/>
          <w:color w:val="000000" w:themeColor="text1"/>
          <w:sz w:val="24"/>
          <w:szCs w:val="24"/>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4320"/>
        <w:gridCol w:w="4590"/>
      </w:tblGrid>
      <w:tr w:rsidR="00223921" w:rsidRPr="007D6D37" w14:paraId="7BEF63EF" w14:textId="77777777" w:rsidTr="00AB4A86">
        <w:tc>
          <w:tcPr>
            <w:tcW w:w="630" w:type="dxa"/>
            <w:tcBorders>
              <w:top w:val="nil"/>
              <w:left w:val="nil"/>
              <w:bottom w:val="nil"/>
              <w:right w:val="nil"/>
            </w:tcBorders>
          </w:tcPr>
          <w:p w14:paraId="246E828A"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lastRenderedPageBreak/>
              <w:t>2.15</w:t>
            </w:r>
          </w:p>
        </w:tc>
        <w:tc>
          <w:tcPr>
            <w:tcW w:w="4320" w:type="dxa"/>
            <w:tcBorders>
              <w:top w:val="nil"/>
              <w:left w:val="nil"/>
              <w:bottom w:val="nil"/>
              <w:right w:val="single" w:sz="4" w:space="0" w:color="auto"/>
            </w:tcBorders>
          </w:tcPr>
          <w:p w14:paraId="3E92B8AE" w14:textId="77777777" w:rsidR="00F560FD" w:rsidRPr="007D6D37" w:rsidRDefault="00F560FD" w:rsidP="00AB4A86">
            <w:pPr>
              <w:spacing w:after="0" w:line="240" w:lineRule="auto"/>
              <w:ind w:right="4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Sources from which the transferee Company proposes to pay for the acquisition of the said shares, if the consideration is cash.</w:t>
            </w:r>
          </w:p>
        </w:tc>
        <w:tc>
          <w:tcPr>
            <w:tcW w:w="4590" w:type="dxa"/>
            <w:tcBorders>
              <w:top w:val="single" w:sz="4" w:space="0" w:color="auto"/>
              <w:left w:val="single" w:sz="4" w:space="0" w:color="auto"/>
              <w:bottom w:val="single" w:sz="4" w:space="0" w:color="auto"/>
              <w:right w:val="single" w:sz="4" w:space="0" w:color="auto"/>
            </w:tcBorders>
          </w:tcPr>
          <w:p w14:paraId="1DC3CF2B"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1A123669" w14:textId="77777777" w:rsidTr="00AB4A86">
        <w:tc>
          <w:tcPr>
            <w:tcW w:w="630" w:type="dxa"/>
            <w:tcBorders>
              <w:top w:val="nil"/>
              <w:left w:val="nil"/>
              <w:bottom w:val="nil"/>
              <w:right w:val="nil"/>
            </w:tcBorders>
          </w:tcPr>
          <w:p w14:paraId="29D9B452"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4320" w:type="dxa"/>
            <w:tcBorders>
              <w:top w:val="nil"/>
              <w:left w:val="nil"/>
              <w:bottom w:val="nil"/>
              <w:right w:val="nil"/>
            </w:tcBorders>
          </w:tcPr>
          <w:p w14:paraId="1FE7883B"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4590" w:type="dxa"/>
            <w:tcBorders>
              <w:top w:val="single" w:sz="4" w:space="0" w:color="auto"/>
              <w:left w:val="nil"/>
              <w:bottom w:val="single" w:sz="4" w:space="0" w:color="auto"/>
              <w:right w:val="nil"/>
            </w:tcBorders>
          </w:tcPr>
          <w:p w14:paraId="1061FC21"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02ED1835" w14:textId="77777777" w:rsidTr="00AB4A86">
        <w:tc>
          <w:tcPr>
            <w:tcW w:w="630" w:type="dxa"/>
            <w:tcBorders>
              <w:top w:val="nil"/>
              <w:left w:val="nil"/>
              <w:bottom w:val="nil"/>
              <w:right w:val="nil"/>
            </w:tcBorders>
          </w:tcPr>
          <w:p w14:paraId="47BE2B5E"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2.16</w:t>
            </w:r>
          </w:p>
        </w:tc>
        <w:tc>
          <w:tcPr>
            <w:tcW w:w="4320" w:type="dxa"/>
            <w:tcBorders>
              <w:top w:val="nil"/>
              <w:left w:val="nil"/>
              <w:bottom w:val="nil"/>
              <w:right w:val="single" w:sz="4" w:space="0" w:color="auto"/>
            </w:tcBorders>
          </w:tcPr>
          <w:p w14:paraId="65928B17" w14:textId="77777777" w:rsidR="00F560FD" w:rsidRPr="007D6D37" w:rsidRDefault="00F560FD" w:rsidP="00AB4A86">
            <w:pPr>
              <w:spacing w:after="0" w:line="240" w:lineRule="auto"/>
              <w:ind w:right="4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Details of transfers of shares in the transferor Company by its Chief Executive, Directors, Managing Agents (if any), Secretary and Chief Accountant or their associates in the two years preceding the offer.</w:t>
            </w:r>
          </w:p>
        </w:tc>
        <w:tc>
          <w:tcPr>
            <w:tcW w:w="4590" w:type="dxa"/>
            <w:tcBorders>
              <w:top w:val="single" w:sz="4" w:space="0" w:color="auto"/>
              <w:left w:val="single" w:sz="4" w:space="0" w:color="auto"/>
              <w:bottom w:val="single" w:sz="4" w:space="0" w:color="auto"/>
              <w:right w:val="single" w:sz="4" w:space="0" w:color="auto"/>
            </w:tcBorders>
          </w:tcPr>
          <w:p w14:paraId="41EED84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13FCFF39" w14:textId="77777777" w:rsidTr="00AB4A86">
        <w:tc>
          <w:tcPr>
            <w:tcW w:w="630" w:type="dxa"/>
            <w:tcBorders>
              <w:top w:val="nil"/>
              <w:left w:val="nil"/>
              <w:bottom w:val="nil"/>
              <w:right w:val="nil"/>
            </w:tcBorders>
          </w:tcPr>
          <w:p w14:paraId="5CC663FF" w14:textId="77777777" w:rsidR="00F560FD" w:rsidRPr="007D6D37" w:rsidRDefault="00F560FD" w:rsidP="00AB4A86">
            <w:pPr>
              <w:spacing w:after="0" w:line="240" w:lineRule="auto"/>
              <w:ind w:left="360" w:right="612" w:hanging="360"/>
              <w:jc w:val="both"/>
              <w:rPr>
                <w:rFonts w:asciiTheme="majorBidi" w:eastAsia="Times New Roman" w:hAnsiTheme="majorBidi" w:cstheme="majorBidi"/>
                <w:color w:val="000000" w:themeColor="text1"/>
                <w:sz w:val="24"/>
                <w:szCs w:val="24"/>
              </w:rPr>
            </w:pPr>
          </w:p>
        </w:tc>
        <w:tc>
          <w:tcPr>
            <w:tcW w:w="4320" w:type="dxa"/>
            <w:tcBorders>
              <w:top w:val="nil"/>
              <w:left w:val="nil"/>
              <w:bottom w:val="nil"/>
              <w:right w:val="nil"/>
            </w:tcBorders>
          </w:tcPr>
          <w:p w14:paraId="41F71710" w14:textId="77777777" w:rsidR="00F560FD" w:rsidRPr="007D6D37" w:rsidRDefault="00F560FD" w:rsidP="00AB4A86">
            <w:pPr>
              <w:spacing w:after="0" w:line="240" w:lineRule="auto"/>
              <w:ind w:left="360" w:right="612" w:hanging="360"/>
              <w:jc w:val="both"/>
              <w:rPr>
                <w:rFonts w:asciiTheme="majorBidi" w:eastAsia="Times New Roman" w:hAnsiTheme="majorBidi" w:cstheme="majorBidi"/>
                <w:color w:val="000000" w:themeColor="text1"/>
                <w:sz w:val="24"/>
                <w:szCs w:val="24"/>
              </w:rPr>
            </w:pPr>
          </w:p>
        </w:tc>
        <w:tc>
          <w:tcPr>
            <w:tcW w:w="4590" w:type="dxa"/>
            <w:tcBorders>
              <w:top w:val="single" w:sz="4" w:space="0" w:color="auto"/>
              <w:left w:val="nil"/>
              <w:bottom w:val="single" w:sz="4" w:space="0" w:color="auto"/>
              <w:right w:val="nil"/>
            </w:tcBorders>
          </w:tcPr>
          <w:p w14:paraId="3F3CA119"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40EBFF4E" w14:textId="77777777" w:rsidTr="00AB4A86">
        <w:tc>
          <w:tcPr>
            <w:tcW w:w="630" w:type="dxa"/>
            <w:tcBorders>
              <w:top w:val="nil"/>
              <w:left w:val="nil"/>
              <w:bottom w:val="nil"/>
              <w:right w:val="nil"/>
            </w:tcBorders>
          </w:tcPr>
          <w:p w14:paraId="6BD7D797"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2.17</w:t>
            </w:r>
          </w:p>
        </w:tc>
        <w:tc>
          <w:tcPr>
            <w:tcW w:w="4320" w:type="dxa"/>
            <w:tcBorders>
              <w:top w:val="nil"/>
              <w:left w:val="nil"/>
              <w:bottom w:val="nil"/>
              <w:right w:val="single" w:sz="4" w:space="0" w:color="auto"/>
            </w:tcBorders>
          </w:tcPr>
          <w:p w14:paraId="5276AA4D" w14:textId="77777777" w:rsidR="00F560FD" w:rsidRPr="007D6D37" w:rsidRDefault="00F560FD" w:rsidP="00AB4A86">
            <w:pPr>
              <w:spacing w:after="0" w:line="240" w:lineRule="auto"/>
              <w:ind w:right="48"/>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Reasons for which the offer has been recommended for acceptance by the members of the transferor Company by its Directors. Every recommendation to the members of the transferor Company shall also contain a statement of the interest of its Chief Executive, Directors, Managing Agents (if any), Secretary and Chief Accountant or their associates in the transferee Company. </w:t>
            </w:r>
          </w:p>
        </w:tc>
        <w:tc>
          <w:tcPr>
            <w:tcW w:w="4590" w:type="dxa"/>
            <w:tcBorders>
              <w:top w:val="single" w:sz="4" w:space="0" w:color="auto"/>
              <w:left w:val="single" w:sz="4" w:space="0" w:color="auto"/>
              <w:bottom w:val="single" w:sz="4" w:space="0" w:color="auto"/>
              <w:right w:val="single" w:sz="4" w:space="0" w:color="auto"/>
            </w:tcBorders>
          </w:tcPr>
          <w:p w14:paraId="2D701BEC" w14:textId="77777777" w:rsidR="00F560FD" w:rsidRPr="007D6D37" w:rsidRDefault="00F560FD" w:rsidP="00AB4A86">
            <w:pPr>
              <w:spacing w:after="0" w:line="240" w:lineRule="auto"/>
              <w:ind w:left="360" w:hanging="360"/>
              <w:rPr>
                <w:rFonts w:asciiTheme="majorBidi" w:eastAsia="Times New Roman" w:hAnsiTheme="majorBidi" w:cstheme="majorBidi"/>
                <w:color w:val="000000" w:themeColor="text1"/>
                <w:sz w:val="24"/>
                <w:szCs w:val="24"/>
              </w:rPr>
            </w:pPr>
          </w:p>
        </w:tc>
      </w:tr>
      <w:tr w:rsidR="00223921" w:rsidRPr="007D6D37" w14:paraId="789936EA" w14:textId="77777777" w:rsidTr="00AB4A86">
        <w:tc>
          <w:tcPr>
            <w:tcW w:w="630" w:type="dxa"/>
            <w:tcBorders>
              <w:top w:val="nil"/>
              <w:left w:val="nil"/>
              <w:bottom w:val="nil"/>
              <w:right w:val="nil"/>
            </w:tcBorders>
          </w:tcPr>
          <w:p w14:paraId="38AE339F" w14:textId="77777777" w:rsidR="00F560FD" w:rsidRPr="007D6D37" w:rsidRDefault="00F560FD" w:rsidP="00AB4A86">
            <w:pPr>
              <w:spacing w:after="0" w:line="240" w:lineRule="auto"/>
              <w:ind w:left="360" w:right="612" w:hanging="360"/>
              <w:jc w:val="both"/>
              <w:rPr>
                <w:rFonts w:asciiTheme="majorBidi" w:eastAsia="Times New Roman" w:hAnsiTheme="majorBidi" w:cstheme="majorBidi"/>
                <w:color w:val="000000" w:themeColor="text1"/>
                <w:sz w:val="10"/>
                <w:szCs w:val="10"/>
              </w:rPr>
            </w:pPr>
          </w:p>
        </w:tc>
        <w:tc>
          <w:tcPr>
            <w:tcW w:w="4320" w:type="dxa"/>
            <w:tcBorders>
              <w:top w:val="nil"/>
              <w:left w:val="nil"/>
              <w:bottom w:val="nil"/>
              <w:right w:val="nil"/>
            </w:tcBorders>
          </w:tcPr>
          <w:p w14:paraId="0DFF1DE7" w14:textId="77777777" w:rsidR="00F560FD" w:rsidRPr="007D6D37" w:rsidRDefault="00F560FD" w:rsidP="00AB4A86">
            <w:pPr>
              <w:spacing w:after="0" w:line="240" w:lineRule="auto"/>
              <w:ind w:left="360" w:right="612" w:hanging="360"/>
              <w:jc w:val="both"/>
              <w:rPr>
                <w:rFonts w:asciiTheme="majorBidi" w:eastAsia="Times New Roman" w:hAnsiTheme="majorBidi" w:cstheme="majorBidi"/>
                <w:color w:val="000000" w:themeColor="text1"/>
                <w:sz w:val="10"/>
                <w:szCs w:val="10"/>
              </w:rPr>
            </w:pPr>
          </w:p>
        </w:tc>
        <w:tc>
          <w:tcPr>
            <w:tcW w:w="4590" w:type="dxa"/>
            <w:tcBorders>
              <w:top w:val="single" w:sz="4" w:space="0" w:color="auto"/>
              <w:left w:val="nil"/>
              <w:bottom w:val="nil"/>
              <w:right w:val="nil"/>
            </w:tcBorders>
          </w:tcPr>
          <w:p w14:paraId="0F2AD0CE" w14:textId="77777777" w:rsidR="00F560FD" w:rsidRPr="007D6D37" w:rsidRDefault="00F560FD" w:rsidP="00AB4A86">
            <w:pPr>
              <w:spacing w:after="0" w:line="240" w:lineRule="auto"/>
              <w:ind w:left="360" w:hanging="360"/>
              <w:rPr>
                <w:rFonts w:asciiTheme="majorBidi" w:eastAsia="Times New Roman" w:hAnsiTheme="majorBidi" w:cstheme="majorBidi"/>
                <w:color w:val="000000" w:themeColor="text1"/>
                <w:sz w:val="10"/>
                <w:szCs w:val="10"/>
              </w:rPr>
            </w:pPr>
          </w:p>
        </w:tc>
      </w:tr>
      <w:tr w:rsidR="00223921" w:rsidRPr="007D6D37" w14:paraId="66E66ECB" w14:textId="77777777" w:rsidTr="00AB4A86">
        <w:trPr>
          <w:cantSplit/>
        </w:trPr>
        <w:tc>
          <w:tcPr>
            <w:tcW w:w="630" w:type="dxa"/>
            <w:tcBorders>
              <w:top w:val="nil"/>
              <w:left w:val="nil"/>
              <w:bottom w:val="nil"/>
              <w:right w:val="nil"/>
            </w:tcBorders>
          </w:tcPr>
          <w:p w14:paraId="28DCA52C"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2.18</w:t>
            </w:r>
          </w:p>
        </w:tc>
        <w:tc>
          <w:tcPr>
            <w:tcW w:w="8910" w:type="dxa"/>
            <w:gridSpan w:val="2"/>
            <w:tcBorders>
              <w:top w:val="nil"/>
              <w:left w:val="nil"/>
              <w:bottom w:val="nil"/>
              <w:right w:val="nil"/>
            </w:tcBorders>
          </w:tcPr>
          <w:p w14:paraId="33B94DB2"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The transferee company has taken necessary steps to ensure the availability of cash for the purpose of clause (</w:t>
            </w:r>
            <w:r w:rsidRPr="007D6D37">
              <w:rPr>
                <w:rFonts w:asciiTheme="majorBidi" w:eastAsia="Times New Roman" w:hAnsiTheme="majorBidi" w:cstheme="majorBidi"/>
                <w:bCs/>
                <w:color w:val="000000" w:themeColor="text1"/>
                <w:sz w:val="24"/>
                <w:szCs w:val="24"/>
              </w:rPr>
              <w:t>b) of sub-section (5) of section 285</w:t>
            </w:r>
            <w:r w:rsidRPr="007D6D37">
              <w:rPr>
                <w:rFonts w:asciiTheme="majorBidi" w:eastAsia="Times New Roman" w:hAnsiTheme="majorBidi" w:cstheme="majorBidi"/>
                <w:color w:val="000000" w:themeColor="text1"/>
                <w:sz w:val="24"/>
                <w:szCs w:val="24"/>
              </w:rPr>
              <w:t>;</w:t>
            </w:r>
          </w:p>
        </w:tc>
      </w:tr>
      <w:tr w:rsidR="00223921" w:rsidRPr="007D6D37" w14:paraId="3023A3E7" w14:textId="77777777" w:rsidTr="00AB4A86">
        <w:trPr>
          <w:cantSplit/>
        </w:trPr>
        <w:tc>
          <w:tcPr>
            <w:tcW w:w="630" w:type="dxa"/>
            <w:tcBorders>
              <w:top w:val="nil"/>
              <w:left w:val="nil"/>
              <w:bottom w:val="nil"/>
              <w:right w:val="nil"/>
            </w:tcBorders>
          </w:tcPr>
          <w:p w14:paraId="31354660" w14:textId="77777777" w:rsidR="00F560FD" w:rsidRPr="007D6D37" w:rsidRDefault="00F560FD" w:rsidP="00AB4A86">
            <w:pPr>
              <w:spacing w:after="0" w:line="240" w:lineRule="auto"/>
              <w:ind w:left="360" w:hanging="360"/>
              <w:jc w:val="both"/>
              <w:rPr>
                <w:rFonts w:asciiTheme="majorBidi" w:eastAsia="Times New Roman" w:hAnsiTheme="majorBidi" w:cstheme="majorBidi"/>
                <w:color w:val="000000" w:themeColor="text1"/>
                <w:sz w:val="10"/>
                <w:szCs w:val="10"/>
              </w:rPr>
            </w:pPr>
          </w:p>
        </w:tc>
        <w:tc>
          <w:tcPr>
            <w:tcW w:w="8910" w:type="dxa"/>
            <w:gridSpan w:val="2"/>
            <w:tcBorders>
              <w:top w:val="nil"/>
              <w:left w:val="nil"/>
              <w:bottom w:val="nil"/>
              <w:right w:val="nil"/>
            </w:tcBorders>
          </w:tcPr>
          <w:p w14:paraId="63D9A88A" w14:textId="77777777" w:rsidR="00F560FD" w:rsidRPr="007D6D37" w:rsidRDefault="00F560FD" w:rsidP="00AB4A86">
            <w:pPr>
              <w:spacing w:after="0" w:line="240" w:lineRule="auto"/>
              <w:ind w:left="360" w:hanging="360"/>
              <w:jc w:val="both"/>
              <w:rPr>
                <w:rFonts w:asciiTheme="majorBidi" w:eastAsia="Times New Roman" w:hAnsiTheme="majorBidi" w:cstheme="majorBidi"/>
                <w:color w:val="000000" w:themeColor="text1"/>
                <w:sz w:val="10"/>
                <w:szCs w:val="10"/>
              </w:rPr>
            </w:pPr>
          </w:p>
        </w:tc>
      </w:tr>
      <w:tr w:rsidR="00223921" w:rsidRPr="007D6D37" w14:paraId="52DFE966" w14:textId="77777777" w:rsidTr="00AB4A86">
        <w:trPr>
          <w:cantSplit/>
          <w:trHeight w:val="315"/>
        </w:trPr>
        <w:tc>
          <w:tcPr>
            <w:tcW w:w="630" w:type="dxa"/>
            <w:tcBorders>
              <w:top w:val="nil"/>
              <w:left w:val="nil"/>
              <w:bottom w:val="nil"/>
              <w:right w:val="nil"/>
            </w:tcBorders>
          </w:tcPr>
          <w:p w14:paraId="6253B2BA"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2.19</w:t>
            </w:r>
          </w:p>
        </w:tc>
        <w:tc>
          <w:tcPr>
            <w:tcW w:w="8910" w:type="dxa"/>
            <w:gridSpan w:val="2"/>
            <w:tcBorders>
              <w:top w:val="nil"/>
              <w:left w:val="nil"/>
              <w:bottom w:val="nil"/>
              <w:right w:val="nil"/>
            </w:tcBorders>
          </w:tcPr>
          <w:p w14:paraId="3FFC734B" w14:textId="77777777" w:rsidR="00F560FD" w:rsidRPr="007D6D37" w:rsidRDefault="00F560FD" w:rsidP="00AB4A86">
            <w:pPr>
              <w:spacing w:after="0" w:line="240" w:lineRule="auto"/>
              <w:ind w:firstLine="3"/>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 certificate from the Auditor of the transferee Company that the information contained in the offer/ recommendation is correct is attached.</w:t>
            </w:r>
            <w:r w:rsidRPr="007D6D37" w:rsidDel="001F25B3">
              <w:rPr>
                <w:rFonts w:asciiTheme="majorBidi" w:eastAsia="Times New Roman" w:hAnsiTheme="majorBidi" w:cstheme="majorBidi"/>
                <w:color w:val="000000" w:themeColor="text1"/>
                <w:sz w:val="24"/>
                <w:szCs w:val="24"/>
              </w:rPr>
              <w:t xml:space="preserve"> </w:t>
            </w:r>
          </w:p>
        </w:tc>
      </w:tr>
      <w:tr w:rsidR="00F560FD" w:rsidRPr="007D6D37" w14:paraId="603310A5" w14:textId="77777777" w:rsidTr="00AB4A86">
        <w:trPr>
          <w:cantSplit/>
          <w:trHeight w:val="315"/>
        </w:trPr>
        <w:tc>
          <w:tcPr>
            <w:tcW w:w="630" w:type="dxa"/>
            <w:tcBorders>
              <w:top w:val="nil"/>
              <w:left w:val="nil"/>
              <w:bottom w:val="nil"/>
              <w:right w:val="nil"/>
            </w:tcBorders>
          </w:tcPr>
          <w:p w14:paraId="7309D022"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w:t>
            </w:r>
          </w:p>
        </w:tc>
        <w:tc>
          <w:tcPr>
            <w:tcW w:w="8910" w:type="dxa"/>
            <w:gridSpan w:val="2"/>
            <w:tcBorders>
              <w:top w:val="nil"/>
              <w:left w:val="nil"/>
              <w:bottom w:val="nil"/>
              <w:right w:val="nil"/>
            </w:tcBorders>
          </w:tcPr>
          <w:p w14:paraId="5A829FA3" w14:textId="77777777" w:rsidR="00F560FD" w:rsidRPr="007D6D37" w:rsidRDefault="00F560FD" w:rsidP="00AB4A86">
            <w:pPr>
              <w:spacing w:after="0" w:line="240" w:lineRule="auto"/>
              <w:ind w:left="1440" w:hanging="144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Financial liquidity position of the Company according to the latest audited balance sheet.</w:t>
            </w:r>
          </w:p>
        </w:tc>
      </w:tr>
    </w:tbl>
    <w:p w14:paraId="22128161" w14:textId="77777777" w:rsidR="00F560FD" w:rsidRPr="007D6D37" w:rsidRDefault="00F560FD" w:rsidP="00F560FD">
      <w:pPr>
        <w:spacing w:after="0" w:line="240" w:lineRule="auto"/>
        <w:rPr>
          <w:rFonts w:asciiTheme="majorBidi" w:eastAsia="Times New Roman" w:hAnsiTheme="majorBidi" w:cstheme="majorBidi"/>
          <w:color w:val="000000" w:themeColor="text1"/>
          <w:sz w:val="10"/>
          <w:szCs w:val="10"/>
        </w:rPr>
      </w:pPr>
    </w:p>
    <w:tbl>
      <w:tblPr>
        <w:tblW w:w="9670" w:type="dxa"/>
        <w:tblLook w:val="0000" w:firstRow="0" w:lastRow="0" w:firstColumn="0" w:lastColumn="0" w:noHBand="0" w:noVBand="0"/>
      </w:tblPr>
      <w:tblGrid>
        <w:gridCol w:w="637"/>
        <w:gridCol w:w="936"/>
        <w:gridCol w:w="4948"/>
        <w:gridCol w:w="1443"/>
        <w:gridCol w:w="275"/>
        <w:gridCol w:w="1421"/>
        <w:gridCol w:w="10"/>
      </w:tblGrid>
      <w:tr w:rsidR="00223921" w:rsidRPr="007D6D37" w14:paraId="0F6CE571" w14:textId="77777777" w:rsidTr="00281605">
        <w:trPr>
          <w:gridAfter w:val="1"/>
          <w:wAfter w:w="10" w:type="dxa"/>
        </w:trPr>
        <w:tc>
          <w:tcPr>
            <w:tcW w:w="637" w:type="dxa"/>
          </w:tcPr>
          <w:p w14:paraId="3AFA2E3F"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936" w:type="dxa"/>
          </w:tcPr>
          <w:p w14:paraId="2ACCEFB8"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4948" w:type="dxa"/>
          </w:tcPr>
          <w:p w14:paraId="13152E9A"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1443" w:type="dxa"/>
          </w:tcPr>
          <w:p w14:paraId="2EA98BBC" w14:textId="77777777" w:rsidR="00F560FD" w:rsidRPr="007D6D37" w:rsidRDefault="00F560FD" w:rsidP="00AB4A86">
            <w:pPr>
              <w:spacing w:after="0" w:line="240" w:lineRule="auto"/>
              <w:jc w:val="center"/>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Rs.</w:t>
            </w:r>
          </w:p>
        </w:tc>
        <w:tc>
          <w:tcPr>
            <w:tcW w:w="275" w:type="dxa"/>
          </w:tcPr>
          <w:p w14:paraId="39627135" w14:textId="77777777" w:rsidR="00F560FD" w:rsidRPr="007D6D37" w:rsidRDefault="00F560FD" w:rsidP="00AB4A86">
            <w:pPr>
              <w:spacing w:after="0" w:line="240" w:lineRule="auto"/>
              <w:jc w:val="center"/>
              <w:rPr>
                <w:rFonts w:asciiTheme="majorBidi" w:eastAsia="Times New Roman" w:hAnsiTheme="majorBidi" w:cstheme="majorBidi"/>
                <w:b/>
                <w:bCs/>
                <w:color w:val="000000" w:themeColor="text1"/>
                <w:sz w:val="24"/>
                <w:szCs w:val="24"/>
              </w:rPr>
            </w:pPr>
          </w:p>
        </w:tc>
        <w:tc>
          <w:tcPr>
            <w:tcW w:w="1421" w:type="dxa"/>
          </w:tcPr>
          <w:p w14:paraId="109DC3CA" w14:textId="77777777" w:rsidR="00F560FD" w:rsidRPr="007D6D37" w:rsidRDefault="00F560FD" w:rsidP="00AB4A86">
            <w:pPr>
              <w:spacing w:after="0" w:line="240" w:lineRule="auto"/>
              <w:jc w:val="center"/>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Rs.</w:t>
            </w:r>
          </w:p>
        </w:tc>
      </w:tr>
      <w:tr w:rsidR="00223921" w:rsidRPr="007D6D37" w14:paraId="3BEDF212" w14:textId="77777777" w:rsidTr="00281605">
        <w:trPr>
          <w:gridAfter w:val="1"/>
          <w:wAfter w:w="10" w:type="dxa"/>
          <w:trHeight w:val="139"/>
        </w:trPr>
        <w:tc>
          <w:tcPr>
            <w:tcW w:w="637" w:type="dxa"/>
          </w:tcPr>
          <w:p w14:paraId="5FAAD759"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936" w:type="dxa"/>
          </w:tcPr>
          <w:p w14:paraId="38144D1F"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10"/>
                <w:szCs w:val="24"/>
              </w:rPr>
            </w:pPr>
          </w:p>
        </w:tc>
        <w:tc>
          <w:tcPr>
            <w:tcW w:w="4948" w:type="dxa"/>
          </w:tcPr>
          <w:p w14:paraId="7DDF654A"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1443" w:type="dxa"/>
            <w:tcBorders>
              <w:bottom w:val="single" w:sz="4" w:space="0" w:color="auto"/>
            </w:tcBorders>
          </w:tcPr>
          <w:p w14:paraId="7E3DCF93"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245138C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bottom w:val="single" w:sz="4" w:space="0" w:color="auto"/>
            </w:tcBorders>
          </w:tcPr>
          <w:p w14:paraId="5AFD2128"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1AAFB142" w14:textId="77777777" w:rsidTr="00281605">
        <w:trPr>
          <w:gridAfter w:val="1"/>
          <w:wAfter w:w="10" w:type="dxa"/>
        </w:trPr>
        <w:tc>
          <w:tcPr>
            <w:tcW w:w="637" w:type="dxa"/>
          </w:tcPr>
          <w:p w14:paraId="326C5DA7"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0251A397"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2.20.1</w:t>
            </w:r>
          </w:p>
        </w:tc>
        <w:tc>
          <w:tcPr>
            <w:tcW w:w="4948" w:type="dxa"/>
            <w:tcBorders>
              <w:left w:val="nil"/>
              <w:right w:val="single" w:sz="4" w:space="0" w:color="auto"/>
            </w:tcBorders>
          </w:tcPr>
          <w:p w14:paraId="10FD9C1E"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Current assets (including investments other than trade investments and investments in subsidiary Companies</w:t>
            </w:r>
          </w:p>
        </w:tc>
        <w:tc>
          <w:tcPr>
            <w:tcW w:w="1443" w:type="dxa"/>
            <w:tcBorders>
              <w:top w:val="single" w:sz="4" w:space="0" w:color="auto"/>
              <w:left w:val="single" w:sz="4" w:space="0" w:color="auto"/>
              <w:bottom w:val="single" w:sz="4" w:space="0" w:color="auto"/>
              <w:right w:val="single" w:sz="4" w:space="0" w:color="auto"/>
            </w:tcBorders>
          </w:tcPr>
          <w:p w14:paraId="6C5AF095"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Borders>
              <w:left w:val="single" w:sz="4" w:space="0" w:color="auto"/>
              <w:right w:val="single" w:sz="4" w:space="0" w:color="auto"/>
            </w:tcBorders>
          </w:tcPr>
          <w:p w14:paraId="77CC721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94301F9"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244956EE" w14:textId="77777777" w:rsidTr="00281605">
        <w:trPr>
          <w:gridAfter w:val="1"/>
          <w:wAfter w:w="10" w:type="dxa"/>
        </w:trPr>
        <w:tc>
          <w:tcPr>
            <w:tcW w:w="637" w:type="dxa"/>
          </w:tcPr>
          <w:p w14:paraId="612FF7EF"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08476631"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2.20.2</w:t>
            </w:r>
          </w:p>
        </w:tc>
        <w:tc>
          <w:tcPr>
            <w:tcW w:w="4948" w:type="dxa"/>
          </w:tcPr>
          <w:p w14:paraId="36281B86"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Less</w:t>
            </w:r>
          </w:p>
          <w:p w14:paraId="3BB4C696"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p>
        </w:tc>
        <w:tc>
          <w:tcPr>
            <w:tcW w:w="1443" w:type="dxa"/>
            <w:tcBorders>
              <w:top w:val="single" w:sz="4" w:space="0" w:color="auto"/>
              <w:bottom w:val="single" w:sz="4" w:space="0" w:color="auto"/>
            </w:tcBorders>
          </w:tcPr>
          <w:p w14:paraId="21333958"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452B9812"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top w:val="single" w:sz="4" w:space="0" w:color="auto"/>
              <w:bottom w:val="single" w:sz="4" w:space="0" w:color="auto"/>
            </w:tcBorders>
          </w:tcPr>
          <w:p w14:paraId="3475BFBC"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6B52C63D" w14:textId="77777777" w:rsidTr="00281605">
        <w:trPr>
          <w:gridAfter w:val="1"/>
          <w:wAfter w:w="10" w:type="dxa"/>
        </w:trPr>
        <w:tc>
          <w:tcPr>
            <w:tcW w:w="637" w:type="dxa"/>
          </w:tcPr>
          <w:p w14:paraId="2C98B4D0"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795D6CEC"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2.20.3</w:t>
            </w:r>
          </w:p>
        </w:tc>
        <w:tc>
          <w:tcPr>
            <w:tcW w:w="4948" w:type="dxa"/>
            <w:tcBorders>
              <w:left w:val="nil"/>
              <w:right w:val="single" w:sz="4" w:space="0" w:color="auto"/>
            </w:tcBorders>
          </w:tcPr>
          <w:p w14:paraId="10288004"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Current liabilities (including short-term loans liabilities).</w:t>
            </w:r>
          </w:p>
        </w:tc>
        <w:tc>
          <w:tcPr>
            <w:tcW w:w="1443" w:type="dxa"/>
            <w:tcBorders>
              <w:top w:val="single" w:sz="4" w:space="0" w:color="auto"/>
              <w:left w:val="single" w:sz="4" w:space="0" w:color="auto"/>
              <w:bottom w:val="single" w:sz="4" w:space="0" w:color="auto"/>
              <w:right w:val="single" w:sz="4" w:space="0" w:color="auto"/>
            </w:tcBorders>
          </w:tcPr>
          <w:p w14:paraId="7CC3CAAD"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Borders>
              <w:left w:val="single" w:sz="4" w:space="0" w:color="auto"/>
              <w:right w:val="single" w:sz="4" w:space="0" w:color="auto"/>
            </w:tcBorders>
          </w:tcPr>
          <w:p w14:paraId="7E435C02"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92DC105"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2A4E8441" w14:textId="77777777" w:rsidTr="00281605">
        <w:trPr>
          <w:gridAfter w:val="1"/>
          <w:wAfter w:w="10" w:type="dxa"/>
        </w:trPr>
        <w:tc>
          <w:tcPr>
            <w:tcW w:w="637" w:type="dxa"/>
          </w:tcPr>
          <w:p w14:paraId="618C01E0"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5330E7FC"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4948" w:type="dxa"/>
          </w:tcPr>
          <w:p w14:paraId="164080D2"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p>
        </w:tc>
        <w:tc>
          <w:tcPr>
            <w:tcW w:w="1443" w:type="dxa"/>
            <w:tcBorders>
              <w:top w:val="single" w:sz="4" w:space="0" w:color="auto"/>
            </w:tcBorders>
          </w:tcPr>
          <w:p w14:paraId="439ABCB3"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2245F2A6"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top w:val="single" w:sz="4" w:space="0" w:color="auto"/>
            </w:tcBorders>
          </w:tcPr>
          <w:p w14:paraId="707A990D"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337E4D78" w14:textId="77777777" w:rsidTr="00281605">
        <w:trPr>
          <w:gridAfter w:val="1"/>
          <w:wAfter w:w="10" w:type="dxa"/>
        </w:trPr>
        <w:tc>
          <w:tcPr>
            <w:tcW w:w="637" w:type="dxa"/>
          </w:tcPr>
          <w:p w14:paraId="21348742" w14:textId="77777777" w:rsidR="00F560FD" w:rsidRPr="007D6D37" w:rsidRDefault="00F560FD" w:rsidP="00AB4A86">
            <w:pPr>
              <w:keepNext/>
              <w:spacing w:after="0" w:line="240" w:lineRule="auto"/>
              <w:ind w:left="612" w:hanging="612"/>
              <w:outlineLvl w:val="2"/>
              <w:rPr>
                <w:rFonts w:asciiTheme="majorBidi" w:eastAsia="Times New Roman" w:hAnsiTheme="majorBidi" w:cstheme="majorBidi"/>
                <w:b/>
                <w:bCs/>
                <w:color w:val="000000" w:themeColor="text1"/>
                <w:sz w:val="24"/>
                <w:szCs w:val="24"/>
              </w:rPr>
            </w:pPr>
          </w:p>
        </w:tc>
        <w:tc>
          <w:tcPr>
            <w:tcW w:w="936" w:type="dxa"/>
          </w:tcPr>
          <w:p w14:paraId="7735BA0D"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2.20.4</w:t>
            </w:r>
          </w:p>
        </w:tc>
        <w:tc>
          <w:tcPr>
            <w:tcW w:w="4948" w:type="dxa"/>
          </w:tcPr>
          <w:p w14:paraId="632F8513" w14:textId="77777777" w:rsidR="00F560FD" w:rsidRPr="007D6D37" w:rsidRDefault="00F560FD" w:rsidP="00AB4A86">
            <w:pPr>
              <w:keepNext/>
              <w:spacing w:after="0" w:line="240" w:lineRule="auto"/>
              <w:outlineLvl w:val="2"/>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Liquid Surplus</w:t>
            </w:r>
          </w:p>
          <w:p w14:paraId="31110996" w14:textId="77777777" w:rsidR="00F560FD" w:rsidRPr="007D6D37" w:rsidRDefault="00F560FD" w:rsidP="00AB4A86">
            <w:pPr>
              <w:spacing w:after="0" w:line="240" w:lineRule="auto"/>
              <w:ind w:left="612" w:hanging="612"/>
              <w:jc w:val="both"/>
              <w:rPr>
                <w:rFonts w:asciiTheme="majorBidi" w:eastAsia="Times New Roman" w:hAnsiTheme="majorBidi" w:cstheme="majorBidi"/>
                <w:b/>
                <w:color w:val="000000" w:themeColor="text1"/>
                <w:sz w:val="24"/>
                <w:szCs w:val="24"/>
              </w:rPr>
            </w:pPr>
            <w:r w:rsidRPr="007D6D37">
              <w:rPr>
                <w:rFonts w:asciiTheme="majorBidi" w:eastAsia="Times New Roman" w:hAnsiTheme="majorBidi" w:cstheme="majorBidi"/>
                <w:b/>
                <w:color w:val="000000" w:themeColor="text1"/>
                <w:sz w:val="24"/>
                <w:szCs w:val="24"/>
              </w:rPr>
              <w:tab/>
              <w:t>Add ____________</w:t>
            </w:r>
          </w:p>
        </w:tc>
        <w:tc>
          <w:tcPr>
            <w:tcW w:w="1443" w:type="dxa"/>
          </w:tcPr>
          <w:p w14:paraId="75A9979B"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062A0687"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15492E34"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7BF6C45A" w14:textId="77777777" w:rsidTr="00281605">
        <w:trPr>
          <w:gridAfter w:val="1"/>
          <w:wAfter w:w="10" w:type="dxa"/>
        </w:trPr>
        <w:tc>
          <w:tcPr>
            <w:tcW w:w="637" w:type="dxa"/>
          </w:tcPr>
          <w:p w14:paraId="0F6EC080"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26DBA20D"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4948" w:type="dxa"/>
          </w:tcPr>
          <w:p w14:paraId="52E4A55D"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p>
        </w:tc>
        <w:tc>
          <w:tcPr>
            <w:tcW w:w="1443" w:type="dxa"/>
            <w:tcBorders>
              <w:bottom w:val="single" w:sz="4" w:space="0" w:color="auto"/>
            </w:tcBorders>
          </w:tcPr>
          <w:p w14:paraId="28A8B60E"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6B5D05A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bottom w:val="single" w:sz="4" w:space="0" w:color="auto"/>
            </w:tcBorders>
          </w:tcPr>
          <w:p w14:paraId="6AAFF92B"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1B8E06E7" w14:textId="77777777" w:rsidTr="00281605">
        <w:trPr>
          <w:gridAfter w:val="1"/>
          <w:wAfter w:w="10" w:type="dxa"/>
        </w:trPr>
        <w:tc>
          <w:tcPr>
            <w:tcW w:w="637" w:type="dxa"/>
          </w:tcPr>
          <w:p w14:paraId="44D7B9D0"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230049FD"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2.20.5</w:t>
            </w:r>
          </w:p>
        </w:tc>
        <w:tc>
          <w:tcPr>
            <w:tcW w:w="4948" w:type="dxa"/>
            <w:tcBorders>
              <w:left w:val="nil"/>
              <w:right w:val="single" w:sz="4" w:space="0" w:color="auto"/>
            </w:tcBorders>
          </w:tcPr>
          <w:p w14:paraId="5D233830"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Fixed Assets</w:t>
            </w:r>
          </w:p>
        </w:tc>
        <w:tc>
          <w:tcPr>
            <w:tcW w:w="1443" w:type="dxa"/>
            <w:tcBorders>
              <w:top w:val="single" w:sz="4" w:space="0" w:color="auto"/>
              <w:left w:val="single" w:sz="4" w:space="0" w:color="auto"/>
              <w:bottom w:val="single" w:sz="4" w:space="0" w:color="auto"/>
              <w:right w:val="single" w:sz="4" w:space="0" w:color="auto"/>
            </w:tcBorders>
          </w:tcPr>
          <w:p w14:paraId="2B2F7C01"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Borders>
              <w:left w:val="single" w:sz="4" w:space="0" w:color="auto"/>
              <w:right w:val="single" w:sz="4" w:space="0" w:color="auto"/>
            </w:tcBorders>
          </w:tcPr>
          <w:p w14:paraId="57B501C9"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top w:val="single" w:sz="4" w:space="0" w:color="auto"/>
              <w:left w:val="single" w:sz="4" w:space="0" w:color="auto"/>
              <w:bottom w:val="single" w:sz="4" w:space="0" w:color="auto"/>
              <w:right w:val="single" w:sz="4" w:space="0" w:color="auto"/>
            </w:tcBorders>
          </w:tcPr>
          <w:p w14:paraId="56126A8A"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4CF47430" w14:textId="77777777" w:rsidTr="00281605">
        <w:trPr>
          <w:gridAfter w:val="1"/>
          <w:wAfter w:w="10" w:type="dxa"/>
        </w:trPr>
        <w:tc>
          <w:tcPr>
            <w:tcW w:w="637" w:type="dxa"/>
          </w:tcPr>
          <w:p w14:paraId="32AB8C6F"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7A3740DB"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4948" w:type="dxa"/>
          </w:tcPr>
          <w:p w14:paraId="34C01D27"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p>
        </w:tc>
        <w:tc>
          <w:tcPr>
            <w:tcW w:w="1443" w:type="dxa"/>
            <w:tcBorders>
              <w:top w:val="single" w:sz="4" w:space="0" w:color="auto"/>
              <w:bottom w:val="single" w:sz="4" w:space="0" w:color="auto"/>
            </w:tcBorders>
          </w:tcPr>
          <w:p w14:paraId="492B23EE"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170E353C"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top w:val="single" w:sz="4" w:space="0" w:color="auto"/>
              <w:bottom w:val="single" w:sz="4" w:space="0" w:color="auto"/>
            </w:tcBorders>
          </w:tcPr>
          <w:p w14:paraId="171CF51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35CA4EC4" w14:textId="77777777" w:rsidTr="00281605">
        <w:trPr>
          <w:gridAfter w:val="1"/>
          <w:wAfter w:w="10" w:type="dxa"/>
        </w:trPr>
        <w:tc>
          <w:tcPr>
            <w:tcW w:w="637" w:type="dxa"/>
          </w:tcPr>
          <w:p w14:paraId="591A2BAE"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5C0A8EAC"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2.20.6</w:t>
            </w:r>
          </w:p>
        </w:tc>
        <w:tc>
          <w:tcPr>
            <w:tcW w:w="4948" w:type="dxa"/>
            <w:tcBorders>
              <w:left w:val="nil"/>
              <w:right w:val="single" w:sz="4" w:space="0" w:color="auto"/>
            </w:tcBorders>
          </w:tcPr>
          <w:p w14:paraId="1C103BDF"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Trade investments and investments in subsidiary Companies</w:t>
            </w:r>
          </w:p>
        </w:tc>
        <w:tc>
          <w:tcPr>
            <w:tcW w:w="1443" w:type="dxa"/>
            <w:tcBorders>
              <w:top w:val="single" w:sz="4" w:space="0" w:color="auto"/>
              <w:left w:val="single" w:sz="4" w:space="0" w:color="auto"/>
              <w:bottom w:val="single" w:sz="4" w:space="0" w:color="auto"/>
              <w:right w:val="single" w:sz="4" w:space="0" w:color="auto"/>
            </w:tcBorders>
          </w:tcPr>
          <w:p w14:paraId="35D59641"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Borders>
              <w:left w:val="single" w:sz="4" w:space="0" w:color="auto"/>
              <w:right w:val="single" w:sz="4" w:space="0" w:color="auto"/>
            </w:tcBorders>
          </w:tcPr>
          <w:p w14:paraId="5DF216F3"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top w:val="single" w:sz="4" w:space="0" w:color="auto"/>
              <w:left w:val="single" w:sz="4" w:space="0" w:color="auto"/>
              <w:bottom w:val="single" w:sz="4" w:space="0" w:color="auto"/>
              <w:right w:val="single" w:sz="4" w:space="0" w:color="auto"/>
            </w:tcBorders>
          </w:tcPr>
          <w:p w14:paraId="2B67523A"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6E37A7E6" w14:textId="77777777" w:rsidTr="00281605">
        <w:trPr>
          <w:gridAfter w:val="1"/>
          <w:wAfter w:w="10" w:type="dxa"/>
        </w:trPr>
        <w:tc>
          <w:tcPr>
            <w:tcW w:w="637" w:type="dxa"/>
          </w:tcPr>
          <w:p w14:paraId="2D3C8AEC" w14:textId="77777777" w:rsidR="00F560FD" w:rsidRPr="007D6D37" w:rsidRDefault="00F560FD" w:rsidP="00AB4A86">
            <w:pPr>
              <w:keepNext/>
              <w:spacing w:after="0" w:line="240" w:lineRule="auto"/>
              <w:ind w:left="612" w:hanging="612"/>
              <w:outlineLvl w:val="2"/>
              <w:rPr>
                <w:rFonts w:asciiTheme="majorBidi" w:eastAsia="Times New Roman" w:hAnsiTheme="majorBidi" w:cstheme="majorBidi"/>
                <w:b/>
                <w:bCs/>
                <w:color w:val="000000" w:themeColor="text1"/>
                <w:sz w:val="24"/>
                <w:szCs w:val="24"/>
              </w:rPr>
            </w:pPr>
          </w:p>
        </w:tc>
        <w:tc>
          <w:tcPr>
            <w:tcW w:w="936" w:type="dxa"/>
          </w:tcPr>
          <w:p w14:paraId="06AA51C9" w14:textId="77777777" w:rsidR="00F560FD" w:rsidRPr="007D6D37" w:rsidRDefault="00F560FD" w:rsidP="00AB4A86">
            <w:pPr>
              <w:keepNext/>
              <w:spacing w:after="0" w:line="240" w:lineRule="auto"/>
              <w:ind w:left="612" w:hanging="612"/>
              <w:outlineLvl w:val="2"/>
              <w:rPr>
                <w:rFonts w:asciiTheme="majorBidi" w:eastAsia="Times New Roman" w:hAnsiTheme="majorBidi" w:cstheme="majorBidi"/>
                <w:b/>
                <w:bCs/>
                <w:color w:val="000000" w:themeColor="text1"/>
                <w:sz w:val="24"/>
                <w:szCs w:val="24"/>
              </w:rPr>
            </w:pPr>
          </w:p>
        </w:tc>
        <w:tc>
          <w:tcPr>
            <w:tcW w:w="4948" w:type="dxa"/>
          </w:tcPr>
          <w:p w14:paraId="4F103B86" w14:textId="77777777" w:rsidR="00F560FD" w:rsidRPr="007D6D37" w:rsidRDefault="00F560FD" w:rsidP="00AB4A86">
            <w:pPr>
              <w:keepNext/>
              <w:spacing w:after="0" w:line="240" w:lineRule="auto"/>
              <w:ind w:left="612" w:hanging="612"/>
              <w:outlineLvl w:val="2"/>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Less</w:t>
            </w:r>
          </w:p>
        </w:tc>
        <w:tc>
          <w:tcPr>
            <w:tcW w:w="1443" w:type="dxa"/>
            <w:tcBorders>
              <w:top w:val="single" w:sz="4" w:space="0" w:color="auto"/>
              <w:bottom w:val="single" w:sz="4" w:space="0" w:color="auto"/>
            </w:tcBorders>
          </w:tcPr>
          <w:p w14:paraId="3CC863AA"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6EA43E62"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top w:val="single" w:sz="4" w:space="0" w:color="auto"/>
              <w:bottom w:val="single" w:sz="4" w:space="0" w:color="auto"/>
            </w:tcBorders>
          </w:tcPr>
          <w:p w14:paraId="2DFA1656"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7FDD9AB3" w14:textId="77777777" w:rsidTr="00281605">
        <w:trPr>
          <w:gridAfter w:val="1"/>
          <w:wAfter w:w="10" w:type="dxa"/>
        </w:trPr>
        <w:tc>
          <w:tcPr>
            <w:tcW w:w="637" w:type="dxa"/>
          </w:tcPr>
          <w:p w14:paraId="68310768" w14:textId="77777777" w:rsidR="00F560FD" w:rsidRPr="007D6D37" w:rsidRDefault="00F560FD" w:rsidP="00AB4A86">
            <w:pPr>
              <w:keepNext/>
              <w:spacing w:after="0" w:line="240" w:lineRule="auto"/>
              <w:ind w:left="612" w:hanging="612"/>
              <w:outlineLvl w:val="2"/>
              <w:rPr>
                <w:rFonts w:asciiTheme="majorBidi" w:eastAsia="Times New Roman" w:hAnsiTheme="majorBidi" w:cstheme="majorBidi"/>
                <w:b/>
                <w:bCs/>
                <w:color w:val="000000" w:themeColor="text1"/>
                <w:sz w:val="24"/>
                <w:szCs w:val="24"/>
              </w:rPr>
            </w:pPr>
          </w:p>
        </w:tc>
        <w:tc>
          <w:tcPr>
            <w:tcW w:w="936" w:type="dxa"/>
          </w:tcPr>
          <w:p w14:paraId="3BF60D81"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2.20.7</w:t>
            </w:r>
          </w:p>
        </w:tc>
        <w:tc>
          <w:tcPr>
            <w:tcW w:w="4948" w:type="dxa"/>
            <w:tcBorders>
              <w:left w:val="nil"/>
              <w:right w:val="single" w:sz="4" w:space="0" w:color="auto"/>
            </w:tcBorders>
          </w:tcPr>
          <w:p w14:paraId="6970D6D7" w14:textId="77777777" w:rsidR="00F560FD" w:rsidRPr="007D6D37" w:rsidRDefault="00F560FD" w:rsidP="00AB4A86">
            <w:pPr>
              <w:keepNext/>
              <w:spacing w:after="0" w:line="240" w:lineRule="auto"/>
              <w:ind w:left="612" w:hanging="612"/>
              <w:outlineLvl w:val="2"/>
              <w:rPr>
                <w:rFonts w:asciiTheme="majorBidi" w:eastAsia="Times New Roman" w:hAnsiTheme="majorBidi" w:cstheme="majorBidi"/>
                <w:b/>
                <w:bCs/>
                <w:color w:val="000000" w:themeColor="text1"/>
                <w:sz w:val="24"/>
                <w:szCs w:val="24"/>
              </w:rPr>
            </w:pPr>
            <w:r w:rsidRPr="007D6D37">
              <w:rPr>
                <w:rFonts w:asciiTheme="majorBidi" w:eastAsia="Times New Roman" w:hAnsiTheme="majorBidi" w:cstheme="majorBidi"/>
                <w:b/>
                <w:bCs/>
                <w:color w:val="000000" w:themeColor="text1"/>
                <w:sz w:val="24"/>
                <w:szCs w:val="24"/>
              </w:rPr>
              <w:t>Long term loans and liabilities</w:t>
            </w:r>
          </w:p>
        </w:tc>
        <w:tc>
          <w:tcPr>
            <w:tcW w:w="1443" w:type="dxa"/>
            <w:tcBorders>
              <w:top w:val="single" w:sz="4" w:space="0" w:color="auto"/>
              <w:left w:val="single" w:sz="4" w:space="0" w:color="auto"/>
              <w:bottom w:val="single" w:sz="4" w:space="0" w:color="auto"/>
              <w:right w:val="single" w:sz="4" w:space="0" w:color="auto"/>
            </w:tcBorders>
          </w:tcPr>
          <w:p w14:paraId="28EEF32A" w14:textId="77777777" w:rsidR="00F560FD" w:rsidRPr="007D6D37" w:rsidRDefault="00F560FD" w:rsidP="00AB4A86">
            <w:pPr>
              <w:spacing w:after="0" w:line="240" w:lineRule="auto"/>
              <w:ind w:left="432" w:hanging="432"/>
              <w:rPr>
                <w:rFonts w:asciiTheme="majorBidi" w:eastAsia="Times New Roman" w:hAnsiTheme="majorBidi" w:cstheme="majorBidi"/>
                <w:color w:val="000000" w:themeColor="text1"/>
                <w:sz w:val="24"/>
                <w:szCs w:val="24"/>
              </w:rPr>
            </w:pPr>
          </w:p>
        </w:tc>
        <w:tc>
          <w:tcPr>
            <w:tcW w:w="275" w:type="dxa"/>
            <w:tcBorders>
              <w:left w:val="single" w:sz="4" w:space="0" w:color="auto"/>
              <w:right w:val="single" w:sz="4" w:space="0" w:color="auto"/>
            </w:tcBorders>
          </w:tcPr>
          <w:p w14:paraId="71F34BCD" w14:textId="77777777" w:rsidR="00F560FD" w:rsidRPr="007D6D37" w:rsidRDefault="00F560FD" w:rsidP="00AB4A86">
            <w:pPr>
              <w:spacing w:after="0" w:line="240" w:lineRule="auto"/>
              <w:ind w:left="432" w:hanging="432"/>
              <w:rPr>
                <w:rFonts w:asciiTheme="majorBidi" w:eastAsia="Times New Roman" w:hAnsiTheme="majorBidi" w:cstheme="majorBidi"/>
                <w:color w:val="000000" w:themeColor="text1"/>
                <w:sz w:val="24"/>
                <w:szCs w:val="24"/>
              </w:rPr>
            </w:pPr>
          </w:p>
        </w:tc>
        <w:tc>
          <w:tcPr>
            <w:tcW w:w="1421" w:type="dxa"/>
            <w:tcBorders>
              <w:top w:val="single" w:sz="4" w:space="0" w:color="auto"/>
              <w:left w:val="single" w:sz="4" w:space="0" w:color="auto"/>
              <w:bottom w:val="single" w:sz="4" w:space="0" w:color="auto"/>
              <w:right w:val="single" w:sz="4" w:space="0" w:color="auto"/>
            </w:tcBorders>
          </w:tcPr>
          <w:p w14:paraId="1DAFE47F" w14:textId="77777777" w:rsidR="00F560FD" w:rsidRPr="007D6D37" w:rsidRDefault="00F560FD" w:rsidP="00AB4A86">
            <w:pPr>
              <w:spacing w:after="0" w:line="240" w:lineRule="auto"/>
              <w:ind w:left="432" w:hanging="432"/>
              <w:rPr>
                <w:rFonts w:asciiTheme="majorBidi" w:eastAsia="Times New Roman" w:hAnsiTheme="majorBidi" w:cstheme="majorBidi"/>
                <w:color w:val="000000" w:themeColor="text1"/>
                <w:sz w:val="24"/>
                <w:szCs w:val="24"/>
              </w:rPr>
            </w:pPr>
          </w:p>
        </w:tc>
      </w:tr>
      <w:tr w:rsidR="00223921" w:rsidRPr="007D6D37" w14:paraId="266BBE16" w14:textId="77777777" w:rsidTr="00281605">
        <w:trPr>
          <w:gridAfter w:val="1"/>
          <w:wAfter w:w="10" w:type="dxa"/>
        </w:trPr>
        <w:tc>
          <w:tcPr>
            <w:tcW w:w="637" w:type="dxa"/>
          </w:tcPr>
          <w:p w14:paraId="7384B890"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45A9701D"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4948" w:type="dxa"/>
          </w:tcPr>
          <w:p w14:paraId="103ECF7F"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p>
        </w:tc>
        <w:tc>
          <w:tcPr>
            <w:tcW w:w="1443" w:type="dxa"/>
            <w:tcBorders>
              <w:top w:val="single" w:sz="4" w:space="0" w:color="auto"/>
              <w:bottom w:val="single" w:sz="4" w:space="0" w:color="auto"/>
            </w:tcBorders>
          </w:tcPr>
          <w:p w14:paraId="54AAEF23" w14:textId="77777777" w:rsidR="00F560FD" w:rsidRPr="007D6D37" w:rsidRDefault="00F560FD" w:rsidP="00AB4A86">
            <w:pPr>
              <w:spacing w:after="0" w:line="240" w:lineRule="auto"/>
              <w:ind w:left="432" w:hanging="432"/>
              <w:rPr>
                <w:rFonts w:asciiTheme="majorBidi" w:eastAsia="Times New Roman" w:hAnsiTheme="majorBidi" w:cstheme="majorBidi"/>
                <w:color w:val="000000" w:themeColor="text1"/>
                <w:sz w:val="24"/>
                <w:szCs w:val="24"/>
              </w:rPr>
            </w:pPr>
          </w:p>
        </w:tc>
        <w:tc>
          <w:tcPr>
            <w:tcW w:w="275" w:type="dxa"/>
          </w:tcPr>
          <w:p w14:paraId="3CA4EDCD" w14:textId="77777777" w:rsidR="00F560FD" w:rsidRPr="007D6D37" w:rsidRDefault="00F560FD" w:rsidP="00AB4A86">
            <w:pPr>
              <w:spacing w:after="0" w:line="240" w:lineRule="auto"/>
              <w:ind w:left="432" w:hanging="432"/>
              <w:rPr>
                <w:rFonts w:asciiTheme="majorBidi" w:eastAsia="Times New Roman" w:hAnsiTheme="majorBidi" w:cstheme="majorBidi"/>
                <w:color w:val="000000" w:themeColor="text1"/>
                <w:sz w:val="24"/>
                <w:szCs w:val="24"/>
              </w:rPr>
            </w:pPr>
          </w:p>
        </w:tc>
        <w:tc>
          <w:tcPr>
            <w:tcW w:w="1421" w:type="dxa"/>
            <w:tcBorders>
              <w:top w:val="single" w:sz="4" w:space="0" w:color="auto"/>
              <w:bottom w:val="single" w:sz="4" w:space="0" w:color="auto"/>
            </w:tcBorders>
          </w:tcPr>
          <w:p w14:paraId="1E43B461" w14:textId="77777777" w:rsidR="00F560FD" w:rsidRPr="007D6D37" w:rsidRDefault="00F560FD" w:rsidP="00AB4A86">
            <w:pPr>
              <w:spacing w:after="0" w:line="240" w:lineRule="auto"/>
              <w:ind w:left="432" w:hanging="432"/>
              <w:rPr>
                <w:rFonts w:asciiTheme="majorBidi" w:eastAsia="Times New Roman" w:hAnsiTheme="majorBidi" w:cstheme="majorBidi"/>
                <w:color w:val="000000" w:themeColor="text1"/>
                <w:sz w:val="24"/>
                <w:szCs w:val="24"/>
              </w:rPr>
            </w:pPr>
          </w:p>
        </w:tc>
      </w:tr>
      <w:tr w:rsidR="00223921" w:rsidRPr="007D6D37" w14:paraId="70C69064" w14:textId="77777777" w:rsidTr="00281605">
        <w:trPr>
          <w:gridAfter w:val="1"/>
          <w:wAfter w:w="10" w:type="dxa"/>
        </w:trPr>
        <w:tc>
          <w:tcPr>
            <w:tcW w:w="637" w:type="dxa"/>
          </w:tcPr>
          <w:p w14:paraId="0E682B76"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4D57FCB2"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2.20.8</w:t>
            </w:r>
          </w:p>
        </w:tc>
        <w:tc>
          <w:tcPr>
            <w:tcW w:w="4948" w:type="dxa"/>
            <w:tcBorders>
              <w:left w:val="nil"/>
              <w:right w:val="single" w:sz="4" w:space="0" w:color="auto"/>
            </w:tcBorders>
          </w:tcPr>
          <w:p w14:paraId="438626A9"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Net worth as </w:t>
            </w:r>
            <w:proofErr w:type="gramStart"/>
            <w:r w:rsidRPr="007D6D37">
              <w:rPr>
                <w:rFonts w:asciiTheme="majorBidi" w:eastAsia="Times New Roman" w:hAnsiTheme="majorBidi" w:cstheme="majorBidi"/>
                <w:color w:val="000000" w:themeColor="text1"/>
                <w:sz w:val="24"/>
                <w:szCs w:val="24"/>
              </w:rPr>
              <w:t>on  _</w:t>
            </w:r>
            <w:proofErr w:type="gramEnd"/>
            <w:r w:rsidRPr="007D6D37">
              <w:rPr>
                <w:rFonts w:asciiTheme="majorBidi" w:eastAsia="Times New Roman" w:hAnsiTheme="majorBidi" w:cstheme="majorBidi"/>
                <w:color w:val="000000" w:themeColor="text1"/>
                <w:sz w:val="24"/>
                <w:szCs w:val="24"/>
              </w:rPr>
              <w:t>___________</w:t>
            </w:r>
          </w:p>
          <w:p w14:paraId="0C85EDC0"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(date of statement of financial position)</w:t>
            </w:r>
          </w:p>
          <w:p w14:paraId="08FE95C0" w14:textId="77777777" w:rsidR="0051748C" w:rsidRPr="007D6D37" w:rsidRDefault="0051748C" w:rsidP="00AB4A86">
            <w:pPr>
              <w:spacing w:after="0" w:line="240" w:lineRule="auto"/>
              <w:ind w:left="612" w:hanging="612"/>
              <w:jc w:val="both"/>
              <w:rPr>
                <w:rFonts w:asciiTheme="majorBidi" w:eastAsia="Times New Roman" w:hAnsiTheme="majorBidi" w:cstheme="majorBidi"/>
                <w:color w:val="000000" w:themeColor="text1"/>
                <w:sz w:val="24"/>
                <w:szCs w:val="24"/>
              </w:rPr>
            </w:pPr>
          </w:p>
        </w:tc>
        <w:tc>
          <w:tcPr>
            <w:tcW w:w="1443" w:type="dxa"/>
            <w:tcBorders>
              <w:top w:val="single" w:sz="4" w:space="0" w:color="auto"/>
              <w:left w:val="single" w:sz="4" w:space="0" w:color="auto"/>
              <w:bottom w:val="single" w:sz="4" w:space="0" w:color="auto"/>
              <w:right w:val="single" w:sz="4" w:space="0" w:color="auto"/>
            </w:tcBorders>
          </w:tcPr>
          <w:p w14:paraId="29C3A6AA" w14:textId="77777777" w:rsidR="00F560FD" w:rsidRPr="007D6D37" w:rsidRDefault="00F560FD" w:rsidP="00AB4A86">
            <w:pPr>
              <w:spacing w:after="0" w:line="240" w:lineRule="auto"/>
              <w:ind w:left="612" w:hanging="612"/>
              <w:rPr>
                <w:rFonts w:asciiTheme="majorBidi" w:eastAsia="Times New Roman" w:hAnsiTheme="majorBidi" w:cstheme="majorBidi"/>
                <w:color w:val="000000" w:themeColor="text1"/>
                <w:sz w:val="24"/>
                <w:szCs w:val="24"/>
              </w:rPr>
            </w:pPr>
          </w:p>
        </w:tc>
        <w:tc>
          <w:tcPr>
            <w:tcW w:w="275" w:type="dxa"/>
            <w:tcBorders>
              <w:left w:val="single" w:sz="4" w:space="0" w:color="auto"/>
              <w:right w:val="single" w:sz="4" w:space="0" w:color="auto"/>
            </w:tcBorders>
          </w:tcPr>
          <w:p w14:paraId="51DD9F46" w14:textId="77777777" w:rsidR="00F560FD" w:rsidRPr="007D6D37" w:rsidRDefault="00F560FD" w:rsidP="00AB4A86">
            <w:pPr>
              <w:spacing w:after="0" w:line="240" w:lineRule="auto"/>
              <w:ind w:left="612" w:hanging="612"/>
              <w:rPr>
                <w:rFonts w:asciiTheme="majorBidi" w:eastAsia="Times New Roman" w:hAnsiTheme="majorBidi" w:cstheme="majorBidi"/>
                <w:color w:val="000000" w:themeColor="text1"/>
                <w:sz w:val="24"/>
                <w:szCs w:val="24"/>
              </w:rPr>
            </w:pPr>
          </w:p>
        </w:tc>
        <w:tc>
          <w:tcPr>
            <w:tcW w:w="1421" w:type="dxa"/>
            <w:tcBorders>
              <w:top w:val="single" w:sz="4" w:space="0" w:color="auto"/>
              <w:left w:val="single" w:sz="4" w:space="0" w:color="auto"/>
              <w:bottom w:val="single" w:sz="4" w:space="0" w:color="auto"/>
              <w:right w:val="single" w:sz="4" w:space="0" w:color="auto"/>
            </w:tcBorders>
          </w:tcPr>
          <w:p w14:paraId="3E342043" w14:textId="77777777" w:rsidR="00F560FD" w:rsidRPr="007D6D37" w:rsidRDefault="00F560FD" w:rsidP="00AB4A86">
            <w:pPr>
              <w:spacing w:after="0" w:line="240" w:lineRule="auto"/>
              <w:ind w:left="612" w:hanging="612"/>
              <w:rPr>
                <w:rFonts w:asciiTheme="majorBidi" w:eastAsia="Times New Roman" w:hAnsiTheme="majorBidi" w:cstheme="majorBidi"/>
                <w:color w:val="000000" w:themeColor="text1"/>
                <w:sz w:val="24"/>
                <w:szCs w:val="24"/>
              </w:rPr>
            </w:pPr>
          </w:p>
        </w:tc>
      </w:tr>
      <w:tr w:rsidR="00223921" w:rsidRPr="007D6D37" w14:paraId="2504454B" w14:textId="77777777" w:rsidTr="00281605">
        <w:trPr>
          <w:cantSplit/>
        </w:trPr>
        <w:tc>
          <w:tcPr>
            <w:tcW w:w="637" w:type="dxa"/>
          </w:tcPr>
          <w:p w14:paraId="0C9E354E"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p>
        </w:tc>
        <w:tc>
          <w:tcPr>
            <w:tcW w:w="936" w:type="dxa"/>
          </w:tcPr>
          <w:p w14:paraId="2C6FB73F"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2.20.9</w:t>
            </w:r>
          </w:p>
        </w:tc>
        <w:tc>
          <w:tcPr>
            <w:tcW w:w="8097" w:type="dxa"/>
            <w:gridSpan w:val="5"/>
          </w:tcPr>
          <w:p w14:paraId="54D5B16B"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Note: In making the above computation of net worth, adjustment in respect of the following items shall be </w:t>
            </w:r>
            <w:proofErr w:type="gramStart"/>
            <w:r w:rsidRPr="007D6D37">
              <w:rPr>
                <w:rFonts w:asciiTheme="majorBidi" w:eastAsia="Times New Roman" w:hAnsiTheme="majorBidi" w:cstheme="majorBidi"/>
                <w:color w:val="000000" w:themeColor="text1"/>
                <w:sz w:val="24"/>
                <w:szCs w:val="24"/>
              </w:rPr>
              <w:t>made:-</w:t>
            </w:r>
            <w:proofErr w:type="gramEnd"/>
          </w:p>
        </w:tc>
      </w:tr>
      <w:tr w:rsidR="00223921" w:rsidRPr="007D6D37" w14:paraId="20A3CB31" w14:textId="77777777" w:rsidTr="00281605">
        <w:trPr>
          <w:gridAfter w:val="1"/>
          <w:wAfter w:w="10" w:type="dxa"/>
        </w:trPr>
        <w:tc>
          <w:tcPr>
            <w:tcW w:w="637" w:type="dxa"/>
          </w:tcPr>
          <w:p w14:paraId="2FE3058B"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33588149"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2.20.10</w:t>
            </w:r>
          </w:p>
        </w:tc>
        <w:tc>
          <w:tcPr>
            <w:tcW w:w="4948" w:type="dxa"/>
            <w:tcBorders>
              <w:left w:val="nil"/>
              <w:right w:val="single" w:sz="4" w:space="0" w:color="auto"/>
            </w:tcBorders>
          </w:tcPr>
          <w:p w14:paraId="6564948D"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Intangible assets, e.g., goodwill, etc.</w:t>
            </w:r>
          </w:p>
        </w:tc>
        <w:tc>
          <w:tcPr>
            <w:tcW w:w="1443" w:type="dxa"/>
            <w:tcBorders>
              <w:top w:val="single" w:sz="4" w:space="0" w:color="auto"/>
              <w:left w:val="single" w:sz="4" w:space="0" w:color="auto"/>
              <w:bottom w:val="single" w:sz="4" w:space="0" w:color="auto"/>
              <w:right w:val="single" w:sz="4" w:space="0" w:color="auto"/>
            </w:tcBorders>
          </w:tcPr>
          <w:p w14:paraId="5EA3C68E"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Borders>
              <w:left w:val="single" w:sz="4" w:space="0" w:color="auto"/>
              <w:right w:val="single" w:sz="4" w:space="0" w:color="auto"/>
            </w:tcBorders>
          </w:tcPr>
          <w:p w14:paraId="4C050D8D"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Borders>
              <w:top w:val="single" w:sz="4" w:space="0" w:color="auto"/>
              <w:left w:val="single" w:sz="4" w:space="0" w:color="auto"/>
              <w:bottom w:val="single" w:sz="4" w:space="0" w:color="auto"/>
              <w:right w:val="single" w:sz="4" w:space="0" w:color="auto"/>
            </w:tcBorders>
          </w:tcPr>
          <w:p w14:paraId="78E5BD80"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5103ED4A" w14:textId="77777777" w:rsidTr="00281605">
        <w:trPr>
          <w:gridAfter w:val="1"/>
          <w:wAfter w:w="10" w:type="dxa"/>
        </w:trPr>
        <w:tc>
          <w:tcPr>
            <w:tcW w:w="637" w:type="dxa"/>
          </w:tcPr>
          <w:p w14:paraId="46B6DBA9"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7015B975"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2.20.11</w:t>
            </w:r>
          </w:p>
        </w:tc>
        <w:tc>
          <w:tcPr>
            <w:tcW w:w="4948" w:type="dxa"/>
          </w:tcPr>
          <w:p w14:paraId="0C78C042"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Doubtful assets, e.g. doubtful and bade debts, etc.</w:t>
            </w:r>
          </w:p>
        </w:tc>
        <w:tc>
          <w:tcPr>
            <w:tcW w:w="1443" w:type="dxa"/>
          </w:tcPr>
          <w:p w14:paraId="0F74561B"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c>
          <w:tcPr>
            <w:tcW w:w="275" w:type="dxa"/>
          </w:tcPr>
          <w:p w14:paraId="7D181123"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1F5668EC"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r>
      <w:tr w:rsidR="00223921" w:rsidRPr="007D6D37" w14:paraId="72F81A1D" w14:textId="77777777" w:rsidTr="00281605">
        <w:trPr>
          <w:gridAfter w:val="1"/>
          <w:wAfter w:w="10" w:type="dxa"/>
        </w:trPr>
        <w:tc>
          <w:tcPr>
            <w:tcW w:w="637" w:type="dxa"/>
          </w:tcPr>
          <w:p w14:paraId="1EB31BA2"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5837D0F8"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2.20.12</w:t>
            </w:r>
          </w:p>
        </w:tc>
        <w:tc>
          <w:tcPr>
            <w:tcW w:w="4948" w:type="dxa"/>
          </w:tcPr>
          <w:p w14:paraId="70589FFE"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Deferred revenue expenditure </w:t>
            </w:r>
          </w:p>
        </w:tc>
        <w:tc>
          <w:tcPr>
            <w:tcW w:w="1443" w:type="dxa"/>
          </w:tcPr>
          <w:p w14:paraId="12FED4AD"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c>
          <w:tcPr>
            <w:tcW w:w="275" w:type="dxa"/>
          </w:tcPr>
          <w:p w14:paraId="5531BEF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707927C8"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r>
      <w:tr w:rsidR="00223921" w:rsidRPr="007D6D37" w14:paraId="2AE6F541" w14:textId="77777777" w:rsidTr="00281605">
        <w:trPr>
          <w:gridAfter w:val="1"/>
          <w:wAfter w:w="10" w:type="dxa"/>
        </w:trPr>
        <w:tc>
          <w:tcPr>
            <w:tcW w:w="637" w:type="dxa"/>
          </w:tcPr>
          <w:p w14:paraId="330ED17B"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5A873AC4"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2.20.13</w:t>
            </w:r>
          </w:p>
        </w:tc>
        <w:tc>
          <w:tcPr>
            <w:tcW w:w="4948" w:type="dxa"/>
          </w:tcPr>
          <w:p w14:paraId="10E65E4D"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Accumulated losses</w:t>
            </w:r>
          </w:p>
        </w:tc>
        <w:tc>
          <w:tcPr>
            <w:tcW w:w="1443" w:type="dxa"/>
          </w:tcPr>
          <w:p w14:paraId="70BC756E"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c>
          <w:tcPr>
            <w:tcW w:w="275" w:type="dxa"/>
          </w:tcPr>
          <w:p w14:paraId="08F1E56A"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42FACF13"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r>
      <w:tr w:rsidR="00223921" w:rsidRPr="007D6D37" w14:paraId="7B004EDA" w14:textId="77777777" w:rsidTr="00281605">
        <w:trPr>
          <w:gridAfter w:val="1"/>
          <w:wAfter w:w="10" w:type="dxa"/>
        </w:trPr>
        <w:tc>
          <w:tcPr>
            <w:tcW w:w="637" w:type="dxa"/>
          </w:tcPr>
          <w:p w14:paraId="795B80EC"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466DD46C"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2.20.14</w:t>
            </w:r>
          </w:p>
        </w:tc>
        <w:tc>
          <w:tcPr>
            <w:tcW w:w="4948" w:type="dxa"/>
          </w:tcPr>
          <w:p w14:paraId="7E7B0248" w14:textId="77777777" w:rsidR="00F560FD" w:rsidRPr="007D6D37" w:rsidRDefault="00F560FD" w:rsidP="00AB4A86">
            <w:pPr>
              <w:spacing w:after="0" w:line="240" w:lineRule="auto"/>
              <w:ind w:lef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Arrears of depreciation</w:t>
            </w:r>
          </w:p>
        </w:tc>
        <w:tc>
          <w:tcPr>
            <w:tcW w:w="1443" w:type="dxa"/>
          </w:tcPr>
          <w:p w14:paraId="50137632"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c>
          <w:tcPr>
            <w:tcW w:w="275" w:type="dxa"/>
          </w:tcPr>
          <w:p w14:paraId="15AA47B0"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408CF784"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r>
      <w:tr w:rsidR="00223921" w:rsidRPr="007D6D37" w14:paraId="2EAA9B72" w14:textId="77777777" w:rsidTr="00281605">
        <w:trPr>
          <w:gridAfter w:val="1"/>
          <w:wAfter w:w="10" w:type="dxa"/>
        </w:trPr>
        <w:tc>
          <w:tcPr>
            <w:tcW w:w="637" w:type="dxa"/>
          </w:tcPr>
          <w:p w14:paraId="55DE0179"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40EB5799" w14:textId="77777777" w:rsidR="00F560FD" w:rsidRPr="007D6D37" w:rsidRDefault="00F560FD" w:rsidP="0051748C">
            <w:pPr>
              <w:tabs>
                <w:tab w:val="left" w:pos="8532"/>
              </w:tabs>
              <w:spacing w:after="0" w:line="240" w:lineRule="auto"/>
              <w:ind w:left="360" w:right="-14" w:hanging="360"/>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2.20.15</w:t>
            </w:r>
          </w:p>
        </w:tc>
        <w:tc>
          <w:tcPr>
            <w:tcW w:w="4948" w:type="dxa"/>
          </w:tcPr>
          <w:p w14:paraId="1F8C5DDA"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Any other amount, appearing in the statement of financial position required to be deducted in accordance with accounting practices. </w:t>
            </w:r>
          </w:p>
        </w:tc>
        <w:tc>
          <w:tcPr>
            <w:tcW w:w="1443" w:type="dxa"/>
          </w:tcPr>
          <w:p w14:paraId="66F942CB"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p w14:paraId="03845458"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c>
          <w:tcPr>
            <w:tcW w:w="275" w:type="dxa"/>
          </w:tcPr>
          <w:p w14:paraId="06A46B58"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6CB6CB5C"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p w14:paraId="3BA471B2"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r>
      <w:tr w:rsidR="00223921" w:rsidRPr="007D6D37" w14:paraId="3462D754" w14:textId="77777777" w:rsidTr="00281605">
        <w:trPr>
          <w:gridAfter w:val="1"/>
          <w:wAfter w:w="10" w:type="dxa"/>
        </w:trPr>
        <w:tc>
          <w:tcPr>
            <w:tcW w:w="637" w:type="dxa"/>
          </w:tcPr>
          <w:p w14:paraId="621A3FD3"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936" w:type="dxa"/>
          </w:tcPr>
          <w:p w14:paraId="240F7292"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4948" w:type="dxa"/>
          </w:tcPr>
          <w:p w14:paraId="7FAB1A9C"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p>
        </w:tc>
        <w:tc>
          <w:tcPr>
            <w:tcW w:w="1443" w:type="dxa"/>
          </w:tcPr>
          <w:p w14:paraId="6228CF20"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 _ _ _ _ _ _</w:t>
            </w:r>
          </w:p>
        </w:tc>
        <w:tc>
          <w:tcPr>
            <w:tcW w:w="275" w:type="dxa"/>
          </w:tcPr>
          <w:p w14:paraId="529EF396"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36F3B016"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 _ _ _ _ _ _</w:t>
            </w:r>
          </w:p>
          <w:p w14:paraId="3DB719BA"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0D86E4DF" w14:textId="77777777" w:rsidTr="00281605">
        <w:trPr>
          <w:gridAfter w:val="1"/>
          <w:wAfter w:w="10" w:type="dxa"/>
        </w:trPr>
        <w:tc>
          <w:tcPr>
            <w:tcW w:w="637" w:type="dxa"/>
          </w:tcPr>
          <w:p w14:paraId="4EEB746D"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936" w:type="dxa"/>
          </w:tcPr>
          <w:p w14:paraId="39DE5B4E"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4948" w:type="dxa"/>
          </w:tcPr>
          <w:p w14:paraId="226193C8" w14:textId="77777777" w:rsidR="00F560FD" w:rsidRPr="007D6D37" w:rsidRDefault="00F560FD" w:rsidP="00AB4A86">
            <w:pPr>
              <w:spacing w:after="0" w:line="240" w:lineRule="auto"/>
              <w:jc w:val="both"/>
              <w:rPr>
                <w:rFonts w:asciiTheme="majorBidi" w:eastAsia="Times New Roman" w:hAnsiTheme="majorBidi" w:cstheme="majorBidi"/>
                <w:color w:val="000000" w:themeColor="text1"/>
                <w:sz w:val="24"/>
                <w:szCs w:val="24"/>
              </w:rPr>
            </w:pPr>
          </w:p>
        </w:tc>
        <w:tc>
          <w:tcPr>
            <w:tcW w:w="1443" w:type="dxa"/>
          </w:tcPr>
          <w:p w14:paraId="146F2E55"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Total______</w:t>
            </w:r>
          </w:p>
        </w:tc>
        <w:tc>
          <w:tcPr>
            <w:tcW w:w="275" w:type="dxa"/>
          </w:tcPr>
          <w:p w14:paraId="08514215"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3060D2E2"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__________</w:t>
            </w:r>
          </w:p>
        </w:tc>
      </w:tr>
      <w:tr w:rsidR="00223921" w:rsidRPr="007D6D37" w14:paraId="402E7048" w14:textId="77777777" w:rsidTr="00281605">
        <w:trPr>
          <w:cantSplit/>
        </w:trPr>
        <w:tc>
          <w:tcPr>
            <w:tcW w:w="637" w:type="dxa"/>
          </w:tcPr>
          <w:p w14:paraId="0B06FE68"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2.21</w:t>
            </w:r>
          </w:p>
        </w:tc>
        <w:tc>
          <w:tcPr>
            <w:tcW w:w="9033" w:type="dxa"/>
            <w:gridSpan w:val="6"/>
          </w:tcPr>
          <w:p w14:paraId="265A8285"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RECONCILIATION OF NET WORTH</w:t>
            </w:r>
          </w:p>
          <w:p w14:paraId="794DFEA1"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23DA6F3D" w14:textId="77777777" w:rsidTr="00281605">
        <w:trPr>
          <w:gridAfter w:val="1"/>
          <w:wAfter w:w="10" w:type="dxa"/>
        </w:trPr>
        <w:tc>
          <w:tcPr>
            <w:tcW w:w="637" w:type="dxa"/>
          </w:tcPr>
          <w:p w14:paraId="5096557E"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936" w:type="dxa"/>
          </w:tcPr>
          <w:p w14:paraId="325AACB9"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4948" w:type="dxa"/>
          </w:tcPr>
          <w:p w14:paraId="5BA108E7"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p>
        </w:tc>
        <w:tc>
          <w:tcPr>
            <w:tcW w:w="1443" w:type="dxa"/>
          </w:tcPr>
          <w:p w14:paraId="4BDF5BA3" w14:textId="77777777" w:rsidR="00F560FD" w:rsidRPr="007D6D37" w:rsidRDefault="00F560FD" w:rsidP="00AB4A86">
            <w:pPr>
              <w:spacing w:after="0" w:line="240" w:lineRule="auto"/>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Rs.</w:t>
            </w:r>
          </w:p>
        </w:tc>
        <w:tc>
          <w:tcPr>
            <w:tcW w:w="275" w:type="dxa"/>
          </w:tcPr>
          <w:p w14:paraId="52CB4E43" w14:textId="77777777" w:rsidR="00F560FD" w:rsidRPr="007D6D37" w:rsidRDefault="00F560FD" w:rsidP="00AB4A86">
            <w:pPr>
              <w:spacing w:after="0" w:line="240" w:lineRule="auto"/>
              <w:jc w:val="center"/>
              <w:rPr>
                <w:rFonts w:asciiTheme="majorBidi" w:eastAsia="Times New Roman" w:hAnsiTheme="majorBidi" w:cstheme="majorBidi"/>
                <w:color w:val="000000" w:themeColor="text1"/>
                <w:sz w:val="24"/>
                <w:szCs w:val="24"/>
              </w:rPr>
            </w:pPr>
          </w:p>
        </w:tc>
        <w:tc>
          <w:tcPr>
            <w:tcW w:w="1421" w:type="dxa"/>
          </w:tcPr>
          <w:p w14:paraId="5C863635" w14:textId="77777777" w:rsidR="00F560FD" w:rsidRPr="007D6D37" w:rsidRDefault="00F560FD" w:rsidP="00AB4A86">
            <w:pPr>
              <w:spacing w:after="0" w:line="240" w:lineRule="auto"/>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Rs.</w:t>
            </w:r>
          </w:p>
        </w:tc>
      </w:tr>
      <w:tr w:rsidR="00223921" w:rsidRPr="007D6D37" w14:paraId="12BAB6E2" w14:textId="77777777" w:rsidTr="00281605">
        <w:trPr>
          <w:gridAfter w:val="1"/>
          <w:wAfter w:w="10" w:type="dxa"/>
        </w:trPr>
        <w:tc>
          <w:tcPr>
            <w:tcW w:w="637" w:type="dxa"/>
          </w:tcPr>
          <w:p w14:paraId="0DEA44CA"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6F5DB3C0"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2.21.1</w:t>
            </w:r>
          </w:p>
        </w:tc>
        <w:tc>
          <w:tcPr>
            <w:tcW w:w="4948" w:type="dxa"/>
          </w:tcPr>
          <w:p w14:paraId="78C5B9B1"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Paid up Capital</w:t>
            </w:r>
          </w:p>
          <w:p w14:paraId="5471BFB3"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ab/>
              <w:t>Add__________</w:t>
            </w:r>
          </w:p>
        </w:tc>
        <w:tc>
          <w:tcPr>
            <w:tcW w:w="1443" w:type="dxa"/>
          </w:tcPr>
          <w:p w14:paraId="2AD40E5F"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24380BE9"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152DA25E"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467D72A4" w14:textId="77777777" w:rsidTr="00281605">
        <w:trPr>
          <w:gridAfter w:val="1"/>
          <w:wAfter w:w="10" w:type="dxa"/>
        </w:trPr>
        <w:tc>
          <w:tcPr>
            <w:tcW w:w="637" w:type="dxa"/>
          </w:tcPr>
          <w:p w14:paraId="2006C190"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3E3C7366"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2.21.2</w:t>
            </w:r>
          </w:p>
        </w:tc>
        <w:tc>
          <w:tcPr>
            <w:tcW w:w="4948" w:type="dxa"/>
          </w:tcPr>
          <w:p w14:paraId="3023F1D6"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Reserves (Please specify details)</w:t>
            </w:r>
          </w:p>
        </w:tc>
        <w:tc>
          <w:tcPr>
            <w:tcW w:w="1443" w:type="dxa"/>
          </w:tcPr>
          <w:p w14:paraId="6E017A27"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49B81B16"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36F3EAA4"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4BC141BF" w14:textId="77777777" w:rsidTr="00281605">
        <w:trPr>
          <w:gridAfter w:val="1"/>
          <w:wAfter w:w="10" w:type="dxa"/>
        </w:trPr>
        <w:tc>
          <w:tcPr>
            <w:tcW w:w="637" w:type="dxa"/>
          </w:tcPr>
          <w:p w14:paraId="55A3C7FB"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073BD030"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2.21.3</w:t>
            </w:r>
          </w:p>
        </w:tc>
        <w:tc>
          <w:tcPr>
            <w:tcW w:w="4948" w:type="dxa"/>
          </w:tcPr>
          <w:p w14:paraId="1CAE7969"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Less_____________</w:t>
            </w:r>
          </w:p>
        </w:tc>
        <w:tc>
          <w:tcPr>
            <w:tcW w:w="1443" w:type="dxa"/>
          </w:tcPr>
          <w:p w14:paraId="6C747EEB"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4C35EC0A"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4BAD2069"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r w:rsidR="00223921" w:rsidRPr="007D6D37" w14:paraId="28B08B25" w14:textId="77777777" w:rsidTr="00281605">
        <w:trPr>
          <w:gridAfter w:val="1"/>
          <w:wAfter w:w="10" w:type="dxa"/>
        </w:trPr>
        <w:tc>
          <w:tcPr>
            <w:tcW w:w="637" w:type="dxa"/>
          </w:tcPr>
          <w:p w14:paraId="500421EA"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4995EC91"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2.21.4</w:t>
            </w:r>
          </w:p>
        </w:tc>
        <w:tc>
          <w:tcPr>
            <w:tcW w:w="4948" w:type="dxa"/>
          </w:tcPr>
          <w:p w14:paraId="17A1595C"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Intangible assets and any other amount required to be deducted (vide note above)</w:t>
            </w:r>
          </w:p>
        </w:tc>
        <w:tc>
          <w:tcPr>
            <w:tcW w:w="1443" w:type="dxa"/>
          </w:tcPr>
          <w:p w14:paraId="23EDDA5E"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p w14:paraId="76DF079C"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_ _ _ _ _ _ _  </w:t>
            </w:r>
          </w:p>
        </w:tc>
        <w:tc>
          <w:tcPr>
            <w:tcW w:w="275" w:type="dxa"/>
          </w:tcPr>
          <w:p w14:paraId="6533E61A"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130F6C28"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p w14:paraId="51B505E9"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_ _ _ _ _ _ _ </w:t>
            </w:r>
          </w:p>
        </w:tc>
      </w:tr>
      <w:tr w:rsidR="00F560FD" w:rsidRPr="007D6D37" w14:paraId="521A7D30" w14:textId="77777777" w:rsidTr="00281605">
        <w:trPr>
          <w:gridAfter w:val="1"/>
          <w:wAfter w:w="10" w:type="dxa"/>
        </w:trPr>
        <w:tc>
          <w:tcPr>
            <w:tcW w:w="637" w:type="dxa"/>
          </w:tcPr>
          <w:p w14:paraId="17D6D992" w14:textId="77777777" w:rsidR="00F560FD" w:rsidRPr="007D6D37" w:rsidRDefault="00F560FD" w:rsidP="00AB4A86">
            <w:pPr>
              <w:spacing w:after="0" w:line="240" w:lineRule="auto"/>
              <w:ind w:left="612" w:right="612" w:hanging="612"/>
              <w:jc w:val="both"/>
              <w:rPr>
                <w:rFonts w:asciiTheme="majorBidi" w:eastAsia="Times New Roman" w:hAnsiTheme="majorBidi" w:cstheme="majorBidi"/>
                <w:color w:val="000000" w:themeColor="text1"/>
                <w:sz w:val="24"/>
                <w:szCs w:val="24"/>
              </w:rPr>
            </w:pPr>
          </w:p>
        </w:tc>
        <w:tc>
          <w:tcPr>
            <w:tcW w:w="936" w:type="dxa"/>
          </w:tcPr>
          <w:p w14:paraId="28656253" w14:textId="77777777" w:rsidR="00F560FD" w:rsidRPr="007D6D37" w:rsidRDefault="00F560FD" w:rsidP="00AB4A86">
            <w:pPr>
              <w:tabs>
                <w:tab w:val="left" w:pos="8532"/>
              </w:tabs>
              <w:spacing w:after="0" w:line="240" w:lineRule="auto"/>
              <w:ind w:left="360" w:right="-14" w:hanging="360"/>
              <w:jc w:val="center"/>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2.21.5</w:t>
            </w:r>
          </w:p>
        </w:tc>
        <w:tc>
          <w:tcPr>
            <w:tcW w:w="4948" w:type="dxa"/>
          </w:tcPr>
          <w:p w14:paraId="5479CB0A" w14:textId="77777777" w:rsidR="00F560FD" w:rsidRPr="007D6D37" w:rsidRDefault="00F560FD" w:rsidP="00AB4A86">
            <w:pPr>
              <w:spacing w:after="0" w:line="240" w:lineRule="auto"/>
              <w:ind w:right="612"/>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Net worth as on…………………</w:t>
            </w:r>
          </w:p>
        </w:tc>
        <w:tc>
          <w:tcPr>
            <w:tcW w:w="1443" w:type="dxa"/>
          </w:tcPr>
          <w:p w14:paraId="5F6F2402"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275" w:type="dxa"/>
          </w:tcPr>
          <w:p w14:paraId="45C557B6"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c>
          <w:tcPr>
            <w:tcW w:w="1421" w:type="dxa"/>
          </w:tcPr>
          <w:p w14:paraId="3EC2CC0A" w14:textId="77777777" w:rsidR="00F560FD" w:rsidRPr="007D6D37" w:rsidRDefault="00F560FD" w:rsidP="00AB4A86">
            <w:pPr>
              <w:spacing w:after="0" w:line="240" w:lineRule="auto"/>
              <w:rPr>
                <w:rFonts w:asciiTheme="majorBidi" w:eastAsia="Times New Roman" w:hAnsiTheme="majorBidi" w:cstheme="majorBidi"/>
                <w:color w:val="000000" w:themeColor="text1"/>
                <w:sz w:val="24"/>
                <w:szCs w:val="24"/>
              </w:rPr>
            </w:pPr>
          </w:p>
        </w:tc>
      </w:tr>
    </w:tbl>
    <w:p w14:paraId="5D41874F" w14:textId="77777777" w:rsidR="00F560FD" w:rsidRPr="007D6D37" w:rsidRDefault="00F560FD" w:rsidP="00F560FD">
      <w:pPr>
        <w:rPr>
          <w:rFonts w:asciiTheme="majorBidi" w:eastAsia="Calibri" w:hAnsiTheme="majorBidi" w:cstheme="majorBidi"/>
          <w:b/>
          <w:bCs/>
          <w:color w:val="000000" w:themeColor="text1"/>
          <w:sz w:val="24"/>
          <w:szCs w:val="24"/>
          <w:u w:val="single"/>
        </w:rPr>
      </w:pPr>
    </w:p>
    <w:p w14:paraId="35F0B89E"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24"/>
          <w:szCs w:val="24"/>
          <w:u w:val="single"/>
        </w:rPr>
      </w:pPr>
      <w:r w:rsidRPr="007D6D37">
        <w:rPr>
          <w:rFonts w:asciiTheme="majorBidi" w:eastAsia="Times New Roman" w:hAnsiTheme="majorBidi" w:cstheme="majorBidi"/>
          <w:b/>
          <w:color w:val="000000" w:themeColor="text1"/>
          <w:sz w:val="24"/>
          <w:szCs w:val="24"/>
          <w:u w:val="single"/>
        </w:rPr>
        <w:t>PART-III</w:t>
      </w:r>
    </w:p>
    <w:p w14:paraId="6EE753D9" w14:textId="77777777" w:rsidR="00F560FD" w:rsidRPr="007D6D37" w:rsidRDefault="00F560FD" w:rsidP="00F560FD">
      <w:pPr>
        <w:spacing w:after="0" w:line="240" w:lineRule="auto"/>
        <w:jc w:val="center"/>
        <w:rPr>
          <w:rFonts w:asciiTheme="majorBidi" w:eastAsia="Times New Roman" w:hAnsiTheme="majorBidi" w:cstheme="majorBidi"/>
          <w:b/>
          <w:color w:val="000000" w:themeColor="text1"/>
          <w:sz w:val="10"/>
          <w:szCs w:val="10"/>
          <w:u w:val="single"/>
        </w:rPr>
      </w:pPr>
    </w:p>
    <w:tbl>
      <w:tblPr>
        <w:tblStyle w:val="TableGrid15"/>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3"/>
        <w:gridCol w:w="9007"/>
      </w:tblGrid>
      <w:tr w:rsidR="00F560FD" w:rsidRPr="007D6D37" w14:paraId="0F26B8A7" w14:textId="77777777" w:rsidTr="00AB4A86">
        <w:trPr>
          <w:trHeight w:val="2430"/>
        </w:trPr>
        <w:tc>
          <w:tcPr>
            <w:tcW w:w="533" w:type="dxa"/>
            <w:tcBorders>
              <w:top w:val="nil"/>
              <w:bottom w:val="nil"/>
              <w:right w:val="nil"/>
            </w:tcBorders>
          </w:tcPr>
          <w:p w14:paraId="3B888C7D"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3.1</w:t>
            </w:r>
          </w:p>
        </w:tc>
        <w:tc>
          <w:tcPr>
            <w:tcW w:w="9007" w:type="dxa"/>
            <w:tcBorders>
              <w:top w:val="nil"/>
              <w:left w:val="nil"/>
              <w:bottom w:val="nil"/>
              <w:right w:val="nil"/>
            </w:tcBorders>
          </w:tcPr>
          <w:p w14:paraId="00827D8B" w14:textId="77777777" w:rsidR="00F560FD" w:rsidRPr="007D6D37" w:rsidRDefault="00F560FD" w:rsidP="00AB4A86">
            <w:pPr>
              <w:spacing w:before="120" w:after="120"/>
              <w:jc w:val="both"/>
              <w:rPr>
                <w:rFonts w:asciiTheme="majorBidi" w:eastAsia="Calibri" w:hAnsiTheme="majorBidi" w:cstheme="majorBidi"/>
                <w:strike/>
                <w:color w:val="000000" w:themeColor="text1"/>
                <w:sz w:val="24"/>
                <w:szCs w:val="24"/>
              </w:rPr>
            </w:pPr>
            <w:r w:rsidRPr="007D6D37">
              <w:rPr>
                <w:rFonts w:asciiTheme="majorBidi" w:eastAsia="Calibri" w:hAnsiTheme="majorBidi" w:cstheme="majorBidi"/>
                <w:color w:val="000000" w:themeColor="text1"/>
                <w:sz w:val="24"/>
                <w:szCs w:val="24"/>
              </w:rPr>
              <w:t>Declaration:</w:t>
            </w:r>
          </w:p>
          <w:p w14:paraId="2916E0B7" w14:textId="77777777" w:rsidR="00F560FD" w:rsidRPr="007D6D37" w:rsidRDefault="00F560FD" w:rsidP="00AB4A86">
            <w:pPr>
              <w:tabs>
                <w:tab w:val="center" w:pos="2448"/>
                <w:tab w:val="center" w:pos="4176"/>
                <w:tab w:val="left" w:pos="5184"/>
              </w:tabs>
              <w:spacing w:before="120" w:after="120"/>
              <w:ind w:right="14"/>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I do hereby solemnly and sincerely declare that the information provided in the form is:</w:t>
            </w:r>
          </w:p>
          <w:p w14:paraId="6DB78E31" w14:textId="77777777" w:rsidR="00F560FD" w:rsidRPr="007D6D37" w:rsidRDefault="00F560FD" w:rsidP="00F560FD">
            <w:pPr>
              <w:pStyle w:val="ListParagraph"/>
              <w:numPr>
                <w:ilvl w:val="0"/>
                <w:numId w:val="197"/>
              </w:numPr>
              <w:tabs>
                <w:tab w:val="center" w:pos="2448"/>
                <w:tab w:val="center" w:pos="4176"/>
                <w:tab w:val="left" w:pos="5184"/>
              </w:tabs>
              <w:spacing w:before="120" w:after="120"/>
              <w:ind w:left="494" w:right="14" w:hanging="494"/>
              <w:jc w:val="both"/>
              <w:rPr>
                <w:rFonts w:asciiTheme="majorBidi" w:eastAsia="Times New Roman"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true and correct to the best of my knowledge, in consonance with the record as maintained by the Company and nothing has been concealed; and </w:t>
            </w:r>
          </w:p>
          <w:p w14:paraId="35D6DE9B" w14:textId="77777777" w:rsidR="00F560FD" w:rsidRPr="007D6D37" w:rsidRDefault="00F560FD" w:rsidP="00AB4A86">
            <w:pPr>
              <w:tabs>
                <w:tab w:val="center" w:pos="2448"/>
                <w:tab w:val="center" w:pos="4176"/>
                <w:tab w:val="left" w:pos="5184"/>
              </w:tabs>
              <w:spacing w:before="120" w:after="120"/>
              <w:ind w:left="518" w:right="14" w:hanging="518"/>
              <w:jc w:val="both"/>
              <w:rPr>
                <w:rFonts w:asciiTheme="majorBidi" w:eastAsia="Times New Roman" w:hAnsiTheme="majorBidi" w:cstheme="majorBidi"/>
                <w:color w:val="000000" w:themeColor="text1"/>
              </w:rPr>
            </w:pPr>
            <w:r w:rsidRPr="007D6D37">
              <w:rPr>
                <w:rFonts w:asciiTheme="majorBidi" w:eastAsia="Calibri" w:hAnsiTheme="majorBidi" w:cstheme="majorBidi"/>
                <w:color w:val="000000" w:themeColor="text1"/>
                <w:sz w:val="24"/>
                <w:szCs w:val="24"/>
              </w:rPr>
              <w:t xml:space="preserve">(ii) </w:t>
            </w:r>
            <w:r w:rsidRPr="007D6D37">
              <w:rPr>
                <w:rFonts w:asciiTheme="majorBidi" w:eastAsia="Calibri" w:hAnsiTheme="majorBidi" w:cstheme="majorBidi"/>
                <w:color w:val="000000" w:themeColor="text1"/>
                <w:sz w:val="24"/>
                <w:szCs w:val="24"/>
              </w:rPr>
              <w:tab/>
              <w:t>hereby reported after complying with and fulfilling all requirements under the relevant provisions of law, rules, regulations, directives, circulars and notifications whichever is applicable.</w:t>
            </w:r>
          </w:p>
        </w:tc>
      </w:tr>
    </w:tbl>
    <w:p w14:paraId="5B869810" w14:textId="77777777" w:rsidR="00F560FD" w:rsidRPr="007D6D37" w:rsidRDefault="00F560FD" w:rsidP="00F560FD">
      <w:pPr>
        <w:spacing w:after="0" w:line="240" w:lineRule="auto"/>
        <w:rPr>
          <w:rFonts w:asciiTheme="majorBidi" w:eastAsia="Calibri" w:hAnsiTheme="majorBidi" w:cstheme="majorBidi"/>
          <w:color w:val="000000" w:themeColor="text1"/>
          <w:sz w:val="10"/>
          <w:szCs w:val="10"/>
        </w:rPr>
      </w:pPr>
    </w:p>
    <w:tbl>
      <w:tblPr>
        <w:tblStyle w:val="TableGrid15"/>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3"/>
        <w:gridCol w:w="3967"/>
        <w:gridCol w:w="2520"/>
        <w:gridCol w:w="2520"/>
      </w:tblGrid>
      <w:tr w:rsidR="00F560FD" w:rsidRPr="007D6D37" w14:paraId="7DF91304" w14:textId="77777777" w:rsidTr="00AB4A86">
        <w:trPr>
          <w:trHeight w:val="360"/>
        </w:trPr>
        <w:tc>
          <w:tcPr>
            <w:tcW w:w="533" w:type="dxa"/>
            <w:tcBorders>
              <w:top w:val="nil"/>
              <w:bottom w:val="nil"/>
              <w:right w:val="nil"/>
            </w:tcBorders>
          </w:tcPr>
          <w:p w14:paraId="55847CE5"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3.2</w:t>
            </w:r>
          </w:p>
        </w:tc>
        <w:tc>
          <w:tcPr>
            <w:tcW w:w="3967" w:type="dxa"/>
            <w:tcBorders>
              <w:top w:val="nil"/>
              <w:left w:val="nil"/>
              <w:bottom w:val="nil"/>
              <w:right w:val="single" w:sz="4" w:space="0" w:color="auto"/>
            </w:tcBorders>
          </w:tcPr>
          <w:p w14:paraId="56B84A49"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Name of Authorized Officer with designation/ Authorized Intermediary</w:t>
            </w:r>
          </w:p>
        </w:tc>
        <w:tc>
          <w:tcPr>
            <w:tcW w:w="2520" w:type="dxa"/>
            <w:tcBorders>
              <w:top w:val="single" w:sz="4" w:space="0" w:color="auto"/>
              <w:left w:val="single" w:sz="4" w:space="0" w:color="auto"/>
              <w:bottom w:val="single" w:sz="4" w:space="0" w:color="auto"/>
              <w:right w:val="single" w:sz="4" w:space="0" w:color="auto"/>
            </w:tcBorders>
          </w:tcPr>
          <w:p w14:paraId="7706BE57" w14:textId="77777777" w:rsidR="00F560FD" w:rsidRPr="007D6D37" w:rsidRDefault="00F560FD" w:rsidP="00AB4A86">
            <w:pPr>
              <w:tabs>
                <w:tab w:val="center" w:pos="2448"/>
              </w:tabs>
              <w:ind w:right="14"/>
              <w:jc w:val="both"/>
              <w:rPr>
                <w:rFonts w:asciiTheme="majorBidi" w:eastAsia="Times New Roman" w:hAnsiTheme="majorBidi" w:cstheme="majorBidi"/>
                <w:strike/>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14:paraId="58C0F80E" w14:textId="77777777" w:rsidR="00F560FD" w:rsidRPr="007D6D37" w:rsidRDefault="00F560FD" w:rsidP="00AB4A86">
            <w:pPr>
              <w:tabs>
                <w:tab w:val="center" w:pos="2448"/>
              </w:tabs>
              <w:ind w:right="14"/>
              <w:jc w:val="both"/>
              <w:rPr>
                <w:rFonts w:asciiTheme="majorBidi" w:eastAsia="Times New Roman" w:hAnsiTheme="majorBidi" w:cstheme="majorBidi"/>
                <w:strike/>
                <w:color w:val="000000" w:themeColor="text1"/>
              </w:rPr>
            </w:pPr>
          </w:p>
        </w:tc>
      </w:tr>
    </w:tbl>
    <w:p w14:paraId="575B69CD" w14:textId="77777777" w:rsidR="00F560FD" w:rsidRPr="007D6D37" w:rsidRDefault="00F560FD" w:rsidP="00F560FD">
      <w:pPr>
        <w:spacing w:after="0" w:line="240" w:lineRule="auto"/>
        <w:rPr>
          <w:rFonts w:asciiTheme="majorBidi" w:eastAsia="Calibri" w:hAnsiTheme="majorBidi" w:cstheme="majorBidi"/>
          <w:color w:val="000000" w:themeColor="text1"/>
          <w:sz w:val="10"/>
          <w:szCs w:val="10"/>
        </w:rPr>
      </w:pPr>
    </w:p>
    <w:tbl>
      <w:tblPr>
        <w:tblStyle w:val="TableGrid15"/>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3"/>
        <w:gridCol w:w="3967"/>
        <w:gridCol w:w="5040"/>
      </w:tblGrid>
      <w:tr w:rsidR="00F560FD" w:rsidRPr="007D6D37" w14:paraId="0CC3F8B8" w14:textId="77777777" w:rsidTr="00AB4A86">
        <w:trPr>
          <w:trHeight w:val="360"/>
        </w:trPr>
        <w:tc>
          <w:tcPr>
            <w:tcW w:w="533" w:type="dxa"/>
            <w:tcBorders>
              <w:top w:val="nil"/>
              <w:bottom w:val="nil"/>
              <w:right w:val="nil"/>
            </w:tcBorders>
            <w:vAlign w:val="center"/>
          </w:tcPr>
          <w:p w14:paraId="68F6C64C"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3.3</w:t>
            </w:r>
          </w:p>
        </w:tc>
        <w:tc>
          <w:tcPr>
            <w:tcW w:w="3967" w:type="dxa"/>
            <w:tcBorders>
              <w:top w:val="nil"/>
              <w:left w:val="nil"/>
              <w:bottom w:val="nil"/>
              <w:right w:val="single" w:sz="4" w:space="0" w:color="auto"/>
            </w:tcBorders>
            <w:vAlign w:val="center"/>
          </w:tcPr>
          <w:p w14:paraId="5E222FDE"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 xml:space="preserve">Signatures </w:t>
            </w:r>
          </w:p>
        </w:tc>
        <w:tc>
          <w:tcPr>
            <w:tcW w:w="5040" w:type="dxa"/>
            <w:tcBorders>
              <w:top w:val="single" w:sz="4" w:space="0" w:color="auto"/>
              <w:left w:val="single" w:sz="4" w:space="0" w:color="auto"/>
              <w:bottom w:val="single" w:sz="4" w:space="0" w:color="auto"/>
              <w:right w:val="single" w:sz="4" w:space="0" w:color="auto"/>
            </w:tcBorders>
          </w:tcPr>
          <w:p w14:paraId="609344D1" w14:textId="77777777" w:rsidR="00F560FD" w:rsidRPr="007D6D37" w:rsidRDefault="00F560FD" w:rsidP="00AB4A86">
            <w:pPr>
              <w:ind w:right="14"/>
              <w:jc w:val="center"/>
              <w:rPr>
                <w:rFonts w:asciiTheme="majorBidi" w:eastAsia="Times New Roman" w:hAnsiTheme="majorBidi" w:cstheme="majorBidi"/>
                <w:strike/>
                <w:color w:val="000000" w:themeColor="text1"/>
              </w:rPr>
            </w:pPr>
          </w:p>
        </w:tc>
      </w:tr>
    </w:tbl>
    <w:p w14:paraId="552968CF" w14:textId="77777777" w:rsidR="00F560FD" w:rsidRPr="007D6D37" w:rsidRDefault="00F560FD" w:rsidP="00F560FD">
      <w:pPr>
        <w:spacing w:after="0" w:line="240" w:lineRule="auto"/>
        <w:rPr>
          <w:rFonts w:asciiTheme="majorBidi" w:eastAsia="Calibri" w:hAnsiTheme="majorBidi" w:cstheme="majorBidi"/>
          <w:color w:val="000000" w:themeColor="text1"/>
          <w:sz w:val="10"/>
          <w:szCs w:val="10"/>
        </w:rPr>
      </w:pPr>
    </w:p>
    <w:tbl>
      <w:tblPr>
        <w:tblStyle w:val="TableGrid15"/>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3"/>
        <w:gridCol w:w="6037"/>
        <w:gridCol w:w="2970"/>
      </w:tblGrid>
      <w:tr w:rsidR="00F560FD" w:rsidRPr="007D6D37" w14:paraId="0F43154E" w14:textId="77777777" w:rsidTr="00AB4A86">
        <w:trPr>
          <w:trHeight w:val="360"/>
        </w:trPr>
        <w:tc>
          <w:tcPr>
            <w:tcW w:w="533" w:type="dxa"/>
            <w:tcBorders>
              <w:top w:val="nil"/>
              <w:bottom w:val="nil"/>
              <w:right w:val="nil"/>
            </w:tcBorders>
            <w:vAlign w:val="center"/>
          </w:tcPr>
          <w:p w14:paraId="30A6AF5B"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3.4</w:t>
            </w:r>
          </w:p>
        </w:tc>
        <w:tc>
          <w:tcPr>
            <w:tcW w:w="6037" w:type="dxa"/>
            <w:tcBorders>
              <w:top w:val="nil"/>
              <w:left w:val="nil"/>
              <w:bottom w:val="nil"/>
              <w:right w:val="single" w:sz="4" w:space="0" w:color="auto"/>
            </w:tcBorders>
            <w:vAlign w:val="center"/>
          </w:tcPr>
          <w:p w14:paraId="05A20DF4" w14:textId="77777777" w:rsidR="00F560FD" w:rsidRPr="007D6D37" w:rsidRDefault="00F560FD" w:rsidP="00AB4A86">
            <w:pPr>
              <w:jc w:val="both"/>
              <w:rPr>
                <w:rFonts w:asciiTheme="majorBidi" w:eastAsia="Calibri" w:hAnsiTheme="majorBidi" w:cstheme="majorBidi"/>
                <w:color w:val="000000" w:themeColor="text1"/>
                <w:sz w:val="24"/>
                <w:szCs w:val="24"/>
              </w:rPr>
            </w:pPr>
            <w:r w:rsidRPr="007D6D37">
              <w:rPr>
                <w:rFonts w:asciiTheme="majorBidi" w:eastAsia="Times New Roman" w:hAnsiTheme="majorBidi" w:cstheme="majorBidi"/>
                <w:color w:val="000000" w:themeColor="text1"/>
                <w:sz w:val="24"/>
                <w:szCs w:val="24"/>
              </w:rPr>
              <w:t>Registration No of Authorized Intermediary, if applicable</w:t>
            </w:r>
          </w:p>
        </w:tc>
        <w:tc>
          <w:tcPr>
            <w:tcW w:w="2970" w:type="dxa"/>
            <w:tcBorders>
              <w:top w:val="single" w:sz="4" w:space="0" w:color="auto"/>
              <w:left w:val="single" w:sz="4" w:space="0" w:color="auto"/>
              <w:bottom w:val="single" w:sz="4" w:space="0" w:color="auto"/>
              <w:right w:val="single" w:sz="4" w:space="0" w:color="auto"/>
            </w:tcBorders>
          </w:tcPr>
          <w:p w14:paraId="34FDFF97" w14:textId="77777777" w:rsidR="00F560FD" w:rsidRPr="007D6D37" w:rsidRDefault="00F560FD" w:rsidP="00AB4A86">
            <w:pPr>
              <w:ind w:right="14"/>
              <w:jc w:val="both"/>
              <w:rPr>
                <w:rFonts w:asciiTheme="majorBidi" w:eastAsia="Times New Roman" w:hAnsiTheme="majorBidi" w:cstheme="majorBidi"/>
                <w:strike/>
                <w:color w:val="000000" w:themeColor="text1"/>
              </w:rPr>
            </w:pPr>
          </w:p>
        </w:tc>
      </w:tr>
    </w:tbl>
    <w:p w14:paraId="1B9515D3" w14:textId="77777777" w:rsidR="00F560FD" w:rsidRPr="007D6D37" w:rsidRDefault="00F560FD" w:rsidP="00F560FD">
      <w:pPr>
        <w:spacing w:after="0" w:line="240" w:lineRule="auto"/>
        <w:rPr>
          <w:rFonts w:asciiTheme="majorBidi" w:eastAsia="Times New Roman" w:hAnsiTheme="majorBidi" w:cstheme="majorBidi"/>
          <w:b/>
          <w:color w:val="000000" w:themeColor="text1"/>
          <w:sz w:val="10"/>
          <w:szCs w:val="10"/>
        </w:rPr>
      </w:pPr>
    </w:p>
    <w:tbl>
      <w:tblPr>
        <w:tblStyle w:val="TableGrid"/>
        <w:tblW w:w="9576" w:type="dxa"/>
        <w:tblLook w:val="04A0" w:firstRow="1" w:lastRow="0" w:firstColumn="1" w:lastColumn="0" w:noHBand="0" w:noVBand="1"/>
      </w:tblPr>
      <w:tblGrid>
        <w:gridCol w:w="533"/>
        <w:gridCol w:w="3877"/>
        <w:gridCol w:w="504"/>
        <w:gridCol w:w="504"/>
        <w:gridCol w:w="612"/>
        <w:gridCol w:w="504"/>
        <w:gridCol w:w="504"/>
        <w:gridCol w:w="522"/>
        <w:gridCol w:w="504"/>
        <w:gridCol w:w="504"/>
        <w:gridCol w:w="504"/>
        <w:gridCol w:w="504"/>
      </w:tblGrid>
      <w:tr w:rsidR="00223921" w:rsidRPr="007D6D37" w14:paraId="71B5A0CE" w14:textId="77777777" w:rsidTr="00AB4A86">
        <w:trPr>
          <w:trHeight w:val="288"/>
        </w:trPr>
        <w:tc>
          <w:tcPr>
            <w:tcW w:w="533" w:type="dxa"/>
            <w:tcBorders>
              <w:top w:val="nil"/>
              <w:left w:val="nil"/>
              <w:bottom w:val="nil"/>
              <w:right w:val="nil"/>
            </w:tcBorders>
          </w:tcPr>
          <w:p w14:paraId="4172F3E1" w14:textId="77777777" w:rsidR="00F560FD" w:rsidRPr="007D6D37" w:rsidRDefault="00F560FD" w:rsidP="00AB4A86">
            <w:pPr>
              <w:rPr>
                <w:rFonts w:asciiTheme="majorBidi" w:eastAsia="Calibri" w:hAnsiTheme="majorBidi" w:cstheme="majorBidi"/>
                <w:color w:val="000000" w:themeColor="text1"/>
                <w:sz w:val="24"/>
                <w:szCs w:val="24"/>
              </w:rPr>
            </w:pPr>
          </w:p>
        </w:tc>
        <w:tc>
          <w:tcPr>
            <w:tcW w:w="3877" w:type="dxa"/>
            <w:tcBorders>
              <w:top w:val="nil"/>
              <w:left w:val="nil"/>
              <w:bottom w:val="nil"/>
              <w:right w:val="nil"/>
            </w:tcBorders>
          </w:tcPr>
          <w:p w14:paraId="7202C95D" w14:textId="77777777" w:rsidR="00F560FD" w:rsidRPr="007D6D37" w:rsidRDefault="00F560FD" w:rsidP="00AB4A86">
            <w:pPr>
              <w:rPr>
                <w:rFonts w:asciiTheme="majorBidi" w:eastAsia="Calibri" w:hAnsiTheme="majorBidi" w:cstheme="majorBidi"/>
                <w:color w:val="000000" w:themeColor="text1"/>
                <w:sz w:val="24"/>
                <w:szCs w:val="24"/>
              </w:rPr>
            </w:pPr>
          </w:p>
        </w:tc>
        <w:tc>
          <w:tcPr>
            <w:tcW w:w="1008" w:type="dxa"/>
            <w:gridSpan w:val="2"/>
            <w:tcBorders>
              <w:top w:val="nil"/>
              <w:left w:val="nil"/>
              <w:right w:val="nil"/>
            </w:tcBorders>
            <w:vAlign w:val="bottom"/>
          </w:tcPr>
          <w:p w14:paraId="6FF3F1B0" w14:textId="7E9CE5CC"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w:t>
            </w:r>
            <w:r w:rsidR="00352ACA">
              <w:rPr>
                <w:rFonts w:asciiTheme="majorBidi" w:eastAsia="Calibri" w:hAnsiTheme="majorBidi" w:cstheme="majorBidi"/>
                <w:color w:val="000000" w:themeColor="text1"/>
                <w:sz w:val="24"/>
                <w:szCs w:val="24"/>
              </w:rPr>
              <w:t>D</w:t>
            </w:r>
          </w:p>
        </w:tc>
        <w:tc>
          <w:tcPr>
            <w:tcW w:w="612" w:type="dxa"/>
            <w:tcBorders>
              <w:top w:val="nil"/>
              <w:left w:val="nil"/>
              <w:bottom w:val="nil"/>
              <w:right w:val="nil"/>
            </w:tcBorders>
          </w:tcPr>
          <w:p w14:paraId="7C8BE558"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1008" w:type="dxa"/>
            <w:gridSpan w:val="2"/>
            <w:tcBorders>
              <w:top w:val="nil"/>
              <w:left w:val="nil"/>
              <w:right w:val="nil"/>
            </w:tcBorders>
            <w:vAlign w:val="bottom"/>
          </w:tcPr>
          <w:p w14:paraId="1DEA5D47" w14:textId="7B79BF4B" w:rsidR="00F560FD" w:rsidRPr="007D6D37" w:rsidRDefault="00F560FD" w:rsidP="00AB4A86">
            <w:pPr>
              <w:jc w:val="cente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M</w:t>
            </w:r>
            <w:r w:rsidR="00352ACA">
              <w:rPr>
                <w:rFonts w:asciiTheme="majorBidi" w:eastAsia="Calibri" w:hAnsiTheme="majorBidi" w:cstheme="majorBidi"/>
                <w:color w:val="000000" w:themeColor="text1"/>
                <w:sz w:val="24"/>
                <w:szCs w:val="24"/>
              </w:rPr>
              <w:t>M</w:t>
            </w:r>
          </w:p>
        </w:tc>
        <w:tc>
          <w:tcPr>
            <w:tcW w:w="522" w:type="dxa"/>
            <w:tcBorders>
              <w:top w:val="nil"/>
              <w:left w:val="nil"/>
              <w:bottom w:val="nil"/>
              <w:right w:val="nil"/>
            </w:tcBorders>
          </w:tcPr>
          <w:p w14:paraId="43092D75" w14:textId="77777777" w:rsidR="00F560FD" w:rsidRPr="007D6D37" w:rsidRDefault="00F560FD" w:rsidP="00AB4A86">
            <w:pPr>
              <w:jc w:val="center"/>
              <w:rPr>
                <w:rFonts w:asciiTheme="majorBidi" w:eastAsia="Calibri" w:hAnsiTheme="majorBidi" w:cstheme="majorBidi"/>
                <w:color w:val="000000" w:themeColor="text1"/>
                <w:sz w:val="24"/>
                <w:szCs w:val="24"/>
              </w:rPr>
            </w:pPr>
          </w:p>
        </w:tc>
        <w:tc>
          <w:tcPr>
            <w:tcW w:w="2016" w:type="dxa"/>
            <w:gridSpan w:val="4"/>
            <w:tcBorders>
              <w:top w:val="nil"/>
              <w:left w:val="nil"/>
              <w:right w:val="nil"/>
            </w:tcBorders>
            <w:vAlign w:val="bottom"/>
          </w:tcPr>
          <w:p w14:paraId="5221B1FA" w14:textId="10219B61" w:rsidR="00F560FD" w:rsidRPr="007D6D37" w:rsidRDefault="00352ACA" w:rsidP="00AB4A86">
            <w:pPr>
              <w:jc w:val="center"/>
              <w:rPr>
                <w:rFonts w:asciiTheme="majorBidi" w:eastAsia="Calibri" w:hAnsiTheme="majorBidi" w:cstheme="majorBidi"/>
                <w:color w:val="000000" w:themeColor="text1"/>
                <w:sz w:val="24"/>
                <w:szCs w:val="24"/>
              </w:rPr>
            </w:pPr>
            <w:r>
              <w:rPr>
                <w:rFonts w:asciiTheme="majorBidi" w:eastAsia="Calibri" w:hAnsiTheme="majorBidi" w:cstheme="majorBidi"/>
                <w:color w:val="000000" w:themeColor="text1"/>
                <w:sz w:val="24"/>
                <w:szCs w:val="24"/>
              </w:rPr>
              <w:t>YYYY</w:t>
            </w:r>
          </w:p>
        </w:tc>
      </w:tr>
      <w:tr w:rsidR="00F560FD" w:rsidRPr="007D6D37" w14:paraId="625935E3" w14:textId="77777777" w:rsidTr="00AB4A86">
        <w:trPr>
          <w:trHeight w:val="360"/>
        </w:trPr>
        <w:tc>
          <w:tcPr>
            <w:tcW w:w="533" w:type="dxa"/>
            <w:tcBorders>
              <w:top w:val="nil"/>
              <w:left w:val="nil"/>
              <w:bottom w:val="nil"/>
              <w:right w:val="nil"/>
            </w:tcBorders>
          </w:tcPr>
          <w:p w14:paraId="5FE6E8A2"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3.5</w:t>
            </w:r>
          </w:p>
        </w:tc>
        <w:tc>
          <w:tcPr>
            <w:tcW w:w="3877" w:type="dxa"/>
            <w:tcBorders>
              <w:top w:val="nil"/>
              <w:left w:val="nil"/>
              <w:bottom w:val="nil"/>
              <w:right w:val="single" w:sz="4" w:space="0" w:color="auto"/>
            </w:tcBorders>
          </w:tcPr>
          <w:p w14:paraId="38777AF9" w14:textId="77777777" w:rsidR="00F560FD" w:rsidRPr="007D6D37" w:rsidRDefault="00F560FD" w:rsidP="00AB4A86">
            <w:pPr>
              <w:rPr>
                <w:rFonts w:asciiTheme="majorBidi" w:eastAsia="Calibri" w:hAnsiTheme="majorBidi" w:cstheme="majorBidi"/>
                <w:color w:val="000000" w:themeColor="text1"/>
                <w:sz w:val="24"/>
                <w:szCs w:val="24"/>
              </w:rPr>
            </w:pPr>
            <w:r w:rsidRPr="007D6D37">
              <w:rPr>
                <w:rFonts w:asciiTheme="majorBidi" w:eastAsia="Calibri" w:hAnsiTheme="majorBidi" w:cstheme="majorBidi"/>
                <w:color w:val="000000" w:themeColor="text1"/>
                <w:sz w:val="24"/>
                <w:szCs w:val="24"/>
              </w:rPr>
              <w:t>Date</w:t>
            </w:r>
          </w:p>
        </w:tc>
        <w:tc>
          <w:tcPr>
            <w:tcW w:w="504" w:type="dxa"/>
            <w:tcBorders>
              <w:left w:val="single" w:sz="4" w:space="0" w:color="auto"/>
            </w:tcBorders>
          </w:tcPr>
          <w:p w14:paraId="5AB5806A"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000C5A2C" w14:textId="77777777" w:rsidR="00F560FD" w:rsidRPr="007D6D37" w:rsidRDefault="00F560FD" w:rsidP="00AB4A86">
            <w:pPr>
              <w:rPr>
                <w:rFonts w:asciiTheme="majorBidi" w:eastAsia="Calibri" w:hAnsiTheme="majorBidi" w:cstheme="majorBidi"/>
                <w:color w:val="000000" w:themeColor="text1"/>
                <w:sz w:val="24"/>
                <w:szCs w:val="24"/>
              </w:rPr>
            </w:pPr>
          </w:p>
        </w:tc>
        <w:tc>
          <w:tcPr>
            <w:tcW w:w="612" w:type="dxa"/>
            <w:tcBorders>
              <w:top w:val="nil"/>
              <w:left w:val="nil"/>
              <w:bottom w:val="nil"/>
            </w:tcBorders>
          </w:tcPr>
          <w:p w14:paraId="74EC0087"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1CDD443E"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6F8FAFC0" w14:textId="77777777" w:rsidR="00F560FD" w:rsidRPr="007D6D37" w:rsidRDefault="00F560FD" w:rsidP="00AB4A86">
            <w:pPr>
              <w:rPr>
                <w:rFonts w:asciiTheme="majorBidi" w:eastAsia="Calibri" w:hAnsiTheme="majorBidi" w:cstheme="majorBidi"/>
                <w:color w:val="000000" w:themeColor="text1"/>
                <w:sz w:val="24"/>
                <w:szCs w:val="24"/>
              </w:rPr>
            </w:pPr>
          </w:p>
        </w:tc>
        <w:tc>
          <w:tcPr>
            <w:tcW w:w="522" w:type="dxa"/>
            <w:tcBorders>
              <w:top w:val="nil"/>
              <w:left w:val="nil"/>
              <w:bottom w:val="nil"/>
            </w:tcBorders>
          </w:tcPr>
          <w:p w14:paraId="76563F8C"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65D0E627"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1A1A4F98"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7E6C437F" w14:textId="77777777" w:rsidR="00F560FD" w:rsidRPr="007D6D37" w:rsidRDefault="00F560FD" w:rsidP="00AB4A86">
            <w:pPr>
              <w:rPr>
                <w:rFonts w:asciiTheme="majorBidi" w:eastAsia="Calibri" w:hAnsiTheme="majorBidi" w:cstheme="majorBidi"/>
                <w:color w:val="000000" w:themeColor="text1"/>
                <w:sz w:val="24"/>
                <w:szCs w:val="24"/>
              </w:rPr>
            </w:pPr>
          </w:p>
        </w:tc>
        <w:tc>
          <w:tcPr>
            <w:tcW w:w="504" w:type="dxa"/>
            <w:tcBorders>
              <w:left w:val="nil"/>
            </w:tcBorders>
          </w:tcPr>
          <w:p w14:paraId="1A6651B4" w14:textId="77777777" w:rsidR="00F560FD" w:rsidRPr="007D6D37" w:rsidRDefault="00F560FD" w:rsidP="00AB4A86">
            <w:pPr>
              <w:rPr>
                <w:rFonts w:asciiTheme="majorBidi" w:eastAsia="Calibri" w:hAnsiTheme="majorBidi" w:cstheme="majorBidi"/>
                <w:color w:val="000000" w:themeColor="text1"/>
                <w:sz w:val="24"/>
                <w:szCs w:val="24"/>
              </w:rPr>
            </w:pPr>
          </w:p>
        </w:tc>
      </w:tr>
    </w:tbl>
    <w:p w14:paraId="13753AF5" w14:textId="77777777" w:rsidR="00F560FD" w:rsidRPr="007D6D37" w:rsidRDefault="00F560FD" w:rsidP="00F560FD">
      <w:pPr>
        <w:rPr>
          <w:rFonts w:asciiTheme="majorBidi" w:hAnsiTheme="majorBidi" w:cstheme="majorBidi"/>
          <w:color w:val="000000" w:themeColor="text1"/>
        </w:rPr>
      </w:pPr>
    </w:p>
    <w:p w14:paraId="1363754A" w14:textId="77777777" w:rsidR="00F560FD" w:rsidRPr="007D6D37" w:rsidRDefault="00F560FD" w:rsidP="00F560FD">
      <w:pPr>
        <w:rPr>
          <w:rFonts w:asciiTheme="majorBidi" w:hAnsiTheme="majorBidi" w:cstheme="majorBidi"/>
          <w:color w:val="000000" w:themeColor="text1"/>
        </w:rPr>
      </w:pPr>
    </w:p>
    <w:p w14:paraId="699758C5" w14:textId="77777777" w:rsidR="00F560FD" w:rsidRPr="007D6D37" w:rsidRDefault="00F560FD" w:rsidP="00F560FD">
      <w:pPr>
        <w:rPr>
          <w:rFonts w:asciiTheme="majorBidi" w:hAnsiTheme="majorBidi" w:cstheme="majorBidi"/>
          <w:b/>
          <w:color w:val="000000" w:themeColor="text1"/>
          <w:sz w:val="24"/>
          <w:szCs w:val="24"/>
          <w:u w:val="single"/>
        </w:rPr>
      </w:pPr>
      <w:r w:rsidRPr="007D6D37">
        <w:rPr>
          <w:rFonts w:asciiTheme="majorBidi" w:hAnsiTheme="majorBidi" w:cstheme="majorBidi"/>
          <w:b/>
          <w:color w:val="000000" w:themeColor="text1"/>
          <w:sz w:val="24"/>
          <w:szCs w:val="24"/>
          <w:u w:val="single"/>
        </w:rPr>
        <w:t>Enclosures:</w:t>
      </w:r>
    </w:p>
    <w:p w14:paraId="6E3562F1" w14:textId="77777777" w:rsidR="00F560FD" w:rsidRPr="007D6D37" w:rsidRDefault="00F560FD" w:rsidP="00F560FD">
      <w:pPr>
        <w:pStyle w:val="ListParagraph"/>
        <w:rPr>
          <w:rFonts w:asciiTheme="majorBidi" w:hAnsiTheme="majorBidi" w:cstheme="majorBidi"/>
          <w:color w:val="000000" w:themeColor="text1"/>
          <w:sz w:val="24"/>
          <w:szCs w:val="24"/>
        </w:rPr>
      </w:pPr>
    </w:p>
    <w:p w14:paraId="1121AE8A" w14:textId="77777777" w:rsidR="00F560FD" w:rsidRPr="007D6D37" w:rsidRDefault="00F560FD" w:rsidP="00F560FD">
      <w:pPr>
        <w:pStyle w:val="ListParagraph"/>
        <w:numPr>
          <w:ilvl w:val="0"/>
          <w:numId w:val="198"/>
        </w:numPr>
        <w:rPr>
          <w:rFonts w:asciiTheme="majorBidi" w:eastAsia="Calibri" w:hAnsiTheme="majorBidi" w:cstheme="majorBidi"/>
          <w:b/>
          <w:bCs/>
          <w:color w:val="000000" w:themeColor="text1"/>
          <w:sz w:val="24"/>
          <w:szCs w:val="24"/>
        </w:rPr>
      </w:pPr>
      <w:bookmarkStart w:id="1" w:name="_Hlk97967210"/>
      <w:r w:rsidRPr="007D6D37">
        <w:rPr>
          <w:rFonts w:asciiTheme="majorBidi" w:eastAsia="Times New Roman" w:hAnsiTheme="majorBidi" w:cstheme="majorBidi"/>
          <w:color w:val="000000" w:themeColor="text1"/>
          <w:sz w:val="24"/>
          <w:szCs w:val="24"/>
        </w:rPr>
        <w:t>A certificate from the Auditor of the transferee Company that the information contained in the offer/ recommendation is correct.</w:t>
      </w:r>
    </w:p>
    <w:p w14:paraId="5431A8B1" w14:textId="77777777" w:rsidR="00F560FD" w:rsidRPr="007D6D37" w:rsidRDefault="00F560FD" w:rsidP="00F560FD">
      <w:pPr>
        <w:pStyle w:val="ListParagraph"/>
        <w:numPr>
          <w:ilvl w:val="0"/>
          <w:numId w:val="198"/>
        </w:numPr>
        <w:spacing w:after="0" w:line="240" w:lineRule="auto"/>
        <w:rPr>
          <w:rFonts w:asciiTheme="majorBidi" w:hAnsiTheme="majorBidi" w:cstheme="majorBidi"/>
          <w:b/>
          <w:bCs/>
          <w:color w:val="000000" w:themeColor="text1"/>
        </w:rPr>
      </w:pPr>
      <w:r w:rsidRPr="007D6D37">
        <w:rPr>
          <w:rFonts w:asciiTheme="majorBidi" w:hAnsiTheme="majorBidi" w:cstheme="majorBidi"/>
          <w:color w:val="000000" w:themeColor="text1"/>
          <w:sz w:val="24"/>
          <w:szCs w:val="24"/>
        </w:rPr>
        <w:t>Original challan or other evidence of payment of fee specified in Seventh Schedule of the Act (not applicable in case of online filing)</w:t>
      </w:r>
    </w:p>
    <w:p w14:paraId="10216FDC" w14:textId="77777777" w:rsidR="00F560FD" w:rsidRPr="007D6D37" w:rsidRDefault="00F560FD" w:rsidP="00F560FD">
      <w:pPr>
        <w:pStyle w:val="ListParagraph"/>
        <w:numPr>
          <w:ilvl w:val="0"/>
          <w:numId w:val="198"/>
        </w:numPr>
        <w:spacing w:line="256" w:lineRule="auto"/>
        <w:rPr>
          <w:rFonts w:asciiTheme="majorBidi" w:hAnsiTheme="majorBidi" w:cstheme="majorBidi"/>
          <w:color w:val="000000" w:themeColor="text1"/>
          <w:sz w:val="24"/>
          <w:szCs w:val="24"/>
        </w:rPr>
      </w:pPr>
      <w:r w:rsidRPr="007D6D37">
        <w:rPr>
          <w:rFonts w:asciiTheme="majorBidi" w:hAnsiTheme="majorBidi" w:cstheme="majorBidi"/>
          <w:color w:val="000000" w:themeColor="text1"/>
          <w:sz w:val="24"/>
          <w:szCs w:val="24"/>
        </w:rPr>
        <w:t xml:space="preserve">Any other document as deemed necessary. </w:t>
      </w:r>
      <w:bookmarkEnd w:id="1"/>
    </w:p>
    <w:sectPr w:rsidR="00F560FD" w:rsidRPr="007D6D37" w:rsidSect="00157CA2">
      <w:footerReference w:type="default" r:id="rId11"/>
      <w:pgSz w:w="12240" w:h="15840"/>
      <w:pgMar w:top="907" w:right="1325"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6E916F" w16cex:dateUtc="2024-05-24T07:10:00Z"/>
  <w16cex:commentExtensible w16cex:durableId="71670A09" w16cex:dateUtc="2024-05-24T07:11:00Z"/>
  <w16cex:commentExtensible w16cex:durableId="025476D7" w16cex:dateUtc="2024-05-24T07:14:00Z"/>
  <w16cex:commentExtensible w16cex:durableId="1E409E95" w16cex:dateUtc="2024-05-24T07:16:00Z"/>
  <w16cex:commentExtensible w16cex:durableId="3A1AA9A6" w16cex:dateUtc="2024-05-24T07:17:00Z"/>
  <w16cex:commentExtensible w16cex:durableId="0A6BE24D" w16cex:dateUtc="2024-05-24T07:19:00Z"/>
  <w16cex:commentExtensible w16cex:durableId="7ED25540" w16cex:dateUtc="2024-05-28T06: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70AFB" w14:textId="77777777" w:rsidR="00CC19A7" w:rsidRDefault="00CC19A7" w:rsidP="00932840">
      <w:pPr>
        <w:spacing w:after="0" w:line="240" w:lineRule="auto"/>
      </w:pPr>
      <w:r>
        <w:separator/>
      </w:r>
    </w:p>
  </w:endnote>
  <w:endnote w:type="continuationSeparator" w:id="0">
    <w:p w14:paraId="7AC7E3CC" w14:textId="77777777" w:rsidR="00CC19A7" w:rsidRDefault="00CC19A7"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14:paraId="5AF0FD1A" w14:textId="77777777" w:rsidR="00DF269E" w:rsidRDefault="00DF269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A2AA642" w14:textId="77777777" w:rsidR="00DF269E" w:rsidRDefault="00DF269E"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F1263" w14:textId="77777777" w:rsidR="00CC19A7" w:rsidRDefault="00CC19A7" w:rsidP="00932840">
      <w:pPr>
        <w:spacing w:after="0" w:line="240" w:lineRule="auto"/>
      </w:pPr>
      <w:r>
        <w:separator/>
      </w:r>
    </w:p>
  </w:footnote>
  <w:footnote w:type="continuationSeparator" w:id="0">
    <w:p w14:paraId="2CA950C3" w14:textId="77777777" w:rsidR="00CC19A7" w:rsidRDefault="00CC19A7"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7"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2"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3"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5"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6"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7"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0"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4"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5"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9"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3"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4"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5"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9"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0"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1"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3"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5"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1"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2"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3"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4"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5"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8"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09"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0"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3"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4"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5"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9"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0"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6"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1"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3"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4"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7"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0"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2"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4"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5"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6"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2"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3"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5"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6"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2"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3"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4"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6"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7"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0"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2"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4"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5"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1"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2"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3"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5"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8"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2"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4"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96"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197"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8"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199"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0"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3"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5"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0"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3"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4"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18"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9"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0"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1"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3"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4"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5"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7"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1"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2"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36"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37"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1"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2"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4"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46"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7"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9"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4"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5"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6"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57"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0"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1"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2"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4"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5"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6"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8"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0"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1"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3"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5"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6"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77"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0"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1"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2"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4"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7"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8"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89"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2"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3"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5"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6"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7"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299"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0"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2"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3"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5"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7"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0"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1"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2"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3"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4"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5"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6"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7"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8"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19"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1"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5"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26"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27"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8"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9"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0"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1"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2"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3"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5"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6"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7"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8"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39"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0"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1"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3"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6"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6"/>
  </w:num>
  <w:num w:numId="2">
    <w:abstractNumId w:val="88"/>
  </w:num>
  <w:num w:numId="3">
    <w:abstractNumId w:val="53"/>
  </w:num>
  <w:num w:numId="4">
    <w:abstractNumId w:val="133"/>
  </w:num>
  <w:num w:numId="5">
    <w:abstractNumId w:val="49"/>
  </w:num>
  <w:num w:numId="6">
    <w:abstractNumId w:val="119"/>
  </w:num>
  <w:num w:numId="7">
    <w:abstractNumId w:val="151"/>
  </w:num>
  <w:num w:numId="8">
    <w:abstractNumId w:val="10"/>
  </w:num>
  <w:num w:numId="9">
    <w:abstractNumId w:val="102"/>
  </w:num>
  <w:num w:numId="10">
    <w:abstractNumId w:val="5"/>
  </w:num>
  <w:num w:numId="11">
    <w:abstractNumId w:val="226"/>
  </w:num>
  <w:num w:numId="12">
    <w:abstractNumId w:val="113"/>
  </w:num>
  <w:num w:numId="13">
    <w:abstractNumId w:val="193"/>
  </w:num>
  <w:num w:numId="14">
    <w:abstractNumId w:val="108"/>
  </w:num>
  <w:num w:numId="15">
    <w:abstractNumId w:val="317"/>
  </w:num>
  <w:num w:numId="16">
    <w:abstractNumId w:val="134"/>
  </w:num>
  <w:num w:numId="17">
    <w:abstractNumId w:val="253"/>
  </w:num>
  <w:num w:numId="18">
    <w:abstractNumId w:val="186"/>
  </w:num>
  <w:num w:numId="19">
    <w:abstractNumId w:val="84"/>
  </w:num>
  <w:num w:numId="20">
    <w:abstractNumId w:val="315"/>
  </w:num>
  <w:num w:numId="21">
    <w:abstractNumId w:val="337"/>
  </w:num>
  <w:num w:numId="22">
    <w:abstractNumId w:val="64"/>
  </w:num>
  <w:num w:numId="23">
    <w:abstractNumId w:val="230"/>
  </w:num>
  <w:num w:numId="24">
    <w:abstractNumId w:val="155"/>
  </w:num>
  <w:num w:numId="25">
    <w:abstractNumId w:val="103"/>
  </w:num>
  <w:num w:numId="26">
    <w:abstractNumId w:val="291"/>
  </w:num>
  <w:num w:numId="27">
    <w:abstractNumId w:val="198"/>
  </w:num>
  <w:num w:numId="28">
    <w:abstractNumId w:val="245"/>
  </w:num>
  <w:num w:numId="29">
    <w:abstractNumId w:val="195"/>
  </w:num>
  <w:num w:numId="30">
    <w:abstractNumId w:val="342"/>
  </w:num>
  <w:num w:numId="31">
    <w:abstractNumId w:val="296"/>
  </w:num>
  <w:num w:numId="32">
    <w:abstractNumId w:val="33"/>
  </w:num>
  <w:num w:numId="33">
    <w:abstractNumId w:val="184"/>
  </w:num>
  <w:num w:numId="34">
    <w:abstractNumId w:val="338"/>
  </w:num>
  <w:num w:numId="35">
    <w:abstractNumId w:val="82"/>
  </w:num>
  <w:num w:numId="36">
    <w:abstractNumId w:val="255"/>
  </w:num>
  <w:num w:numId="37">
    <w:abstractNumId w:val="301"/>
  </w:num>
  <w:num w:numId="38">
    <w:abstractNumId w:val="304"/>
  </w:num>
  <w:num w:numId="39">
    <w:abstractNumId w:val="17"/>
  </w:num>
  <w:num w:numId="40">
    <w:abstractNumId w:val="116"/>
  </w:num>
  <w:num w:numId="41">
    <w:abstractNumId w:val="110"/>
  </w:num>
  <w:num w:numId="42">
    <w:abstractNumId w:val="241"/>
  </w:num>
  <w:num w:numId="43">
    <w:abstractNumId w:val="191"/>
  </w:num>
  <w:num w:numId="44">
    <w:abstractNumId w:val="66"/>
  </w:num>
  <w:num w:numId="45">
    <w:abstractNumId w:val="114"/>
  </w:num>
  <w:num w:numId="46">
    <w:abstractNumId w:val="223"/>
  </w:num>
  <w:num w:numId="47">
    <w:abstractNumId w:val="180"/>
  </w:num>
  <w:num w:numId="48">
    <w:abstractNumId w:val="187"/>
  </w:num>
  <w:num w:numId="49">
    <w:abstractNumId w:val="306"/>
  </w:num>
  <w:num w:numId="50">
    <w:abstractNumId w:val="94"/>
  </w:num>
  <w:num w:numId="51">
    <w:abstractNumId w:val="227"/>
  </w:num>
  <w:num w:numId="52">
    <w:abstractNumId w:val="75"/>
  </w:num>
  <w:num w:numId="53">
    <w:abstractNumId w:val="313"/>
  </w:num>
  <w:num w:numId="54">
    <w:abstractNumId w:val="18"/>
  </w:num>
  <w:num w:numId="55">
    <w:abstractNumId w:val="232"/>
  </w:num>
  <w:num w:numId="56">
    <w:abstractNumId w:val="201"/>
  </w:num>
  <w:num w:numId="57">
    <w:abstractNumId w:val="129"/>
  </w:num>
  <w:num w:numId="58">
    <w:abstractNumId w:val="329"/>
  </w:num>
  <w:num w:numId="59">
    <w:abstractNumId w:val="172"/>
  </w:num>
  <w:num w:numId="60">
    <w:abstractNumId w:val="121"/>
  </w:num>
  <w:num w:numId="61">
    <w:abstractNumId w:val="297"/>
  </w:num>
  <w:num w:numId="62">
    <w:abstractNumId w:val="192"/>
  </w:num>
  <w:num w:numId="63">
    <w:abstractNumId w:val="233"/>
  </w:num>
  <w:num w:numId="64">
    <w:abstractNumId w:val="154"/>
  </w:num>
  <w:num w:numId="65">
    <w:abstractNumId w:val="243"/>
  </w:num>
  <w:num w:numId="66">
    <w:abstractNumId w:val="85"/>
  </w:num>
  <w:num w:numId="67">
    <w:abstractNumId w:val="266"/>
  </w:num>
  <w:num w:numId="68">
    <w:abstractNumId w:val="54"/>
  </w:num>
  <w:num w:numId="69">
    <w:abstractNumId w:val="206"/>
  </w:num>
  <w:num w:numId="70">
    <w:abstractNumId w:val="46"/>
  </w:num>
  <w:num w:numId="71">
    <w:abstractNumId w:val="333"/>
  </w:num>
  <w:num w:numId="72">
    <w:abstractNumId w:val="185"/>
  </w:num>
  <w:num w:numId="73">
    <w:abstractNumId w:val="295"/>
  </w:num>
  <w:num w:numId="74">
    <w:abstractNumId w:val="136"/>
  </w:num>
  <w:num w:numId="75">
    <w:abstractNumId w:val="105"/>
  </w:num>
  <w:num w:numId="76">
    <w:abstractNumId w:val="270"/>
  </w:num>
  <w:num w:numId="77">
    <w:abstractNumId w:val="303"/>
  </w:num>
  <w:num w:numId="78">
    <w:abstractNumId w:val="126"/>
  </w:num>
  <w:num w:numId="79">
    <w:abstractNumId w:val="79"/>
  </w:num>
  <w:num w:numId="80">
    <w:abstractNumId w:val="308"/>
  </w:num>
  <w:num w:numId="81">
    <w:abstractNumId w:val="137"/>
  </w:num>
  <w:num w:numId="82">
    <w:abstractNumId w:val="167"/>
  </w:num>
  <w:num w:numId="83">
    <w:abstractNumId w:val="45"/>
  </w:num>
  <w:num w:numId="84">
    <w:abstractNumId w:val="281"/>
  </w:num>
  <w:num w:numId="85">
    <w:abstractNumId w:val="242"/>
  </w:num>
  <w:num w:numId="86">
    <w:abstractNumId w:val="142"/>
  </w:num>
  <w:num w:numId="87">
    <w:abstractNumId w:val="275"/>
  </w:num>
  <w:num w:numId="88">
    <w:abstractNumId w:val="344"/>
  </w:num>
  <w:num w:numId="89">
    <w:abstractNumId w:val="278"/>
  </w:num>
  <w:num w:numId="90">
    <w:abstractNumId w:val="279"/>
  </w:num>
  <w:num w:numId="91">
    <w:abstractNumId w:val="228"/>
  </w:num>
  <w:num w:numId="92">
    <w:abstractNumId w:val="197"/>
  </w:num>
  <w:num w:numId="93">
    <w:abstractNumId w:val="128"/>
  </w:num>
  <w:num w:numId="94">
    <w:abstractNumId w:val="194"/>
  </w:num>
  <w:num w:numId="95">
    <w:abstractNumId w:val="215"/>
  </w:num>
  <w:num w:numId="96">
    <w:abstractNumId w:val="98"/>
  </w:num>
  <w:num w:numId="97">
    <w:abstractNumId w:val="339"/>
  </w:num>
  <w:num w:numId="98">
    <w:abstractNumId w:val="307"/>
  </w:num>
  <w:num w:numId="99">
    <w:abstractNumId w:val="81"/>
  </w:num>
  <w:num w:numId="100">
    <w:abstractNumId w:val="12"/>
  </w:num>
  <w:num w:numId="101">
    <w:abstractNumId w:val="57"/>
  </w:num>
  <w:num w:numId="102">
    <w:abstractNumId w:val="238"/>
  </w:num>
  <w:num w:numId="103">
    <w:abstractNumId w:val="211"/>
  </w:num>
  <w:num w:numId="104">
    <w:abstractNumId w:val="170"/>
  </w:num>
  <w:num w:numId="105">
    <w:abstractNumId w:val="271"/>
  </w:num>
  <w:num w:numId="106">
    <w:abstractNumId w:val="205"/>
  </w:num>
  <w:num w:numId="107">
    <w:abstractNumId w:val="262"/>
  </w:num>
  <w:num w:numId="108">
    <w:abstractNumId w:val="244"/>
  </w:num>
  <w:num w:numId="109">
    <w:abstractNumId w:val="239"/>
  </w:num>
  <w:num w:numId="110">
    <w:abstractNumId w:val="290"/>
  </w:num>
  <w:num w:numId="111">
    <w:abstractNumId w:val="200"/>
  </w:num>
  <w:num w:numId="112">
    <w:abstractNumId w:val="268"/>
  </w:num>
  <w:num w:numId="113">
    <w:abstractNumId w:val="63"/>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0"/>
  </w:num>
  <w:num w:numId="126">
    <w:abstractNumId w:val="149"/>
  </w:num>
  <w:num w:numId="127">
    <w:abstractNumId w:val="93"/>
  </w:num>
  <w:num w:numId="128">
    <w:abstractNumId w:val="229"/>
  </w:num>
  <w:num w:numId="129">
    <w:abstractNumId w:val="109"/>
  </w:num>
  <w:num w:numId="130">
    <w:abstractNumId w:val="14"/>
  </w:num>
  <w:num w:numId="131">
    <w:abstractNumId w:val="341"/>
  </w:num>
  <w:num w:numId="132">
    <w:abstractNumId w:val="305"/>
  </w:num>
  <w:num w:numId="133">
    <w:abstractNumId w:val="258"/>
  </w:num>
  <w:num w:numId="134">
    <w:abstractNumId w:val="157"/>
  </w:num>
  <w:num w:numId="135">
    <w:abstractNumId w:val="203"/>
  </w:num>
  <w:num w:numId="136">
    <w:abstractNumId w:val="225"/>
  </w:num>
  <w:num w:numId="137">
    <w:abstractNumId w:val="285"/>
  </w:num>
  <w:num w:numId="138">
    <w:abstractNumId w:val="277"/>
  </w:num>
  <w:num w:numId="139">
    <w:abstractNumId w:val="256"/>
  </w:num>
  <w:num w:numId="140">
    <w:abstractNumId w:val="162"/>
  </w:num>
  <w:num w:numId="141">
    <w:abstractNumId w:val="118"/>
  </w:num>
  <w:num w:numId="142">
    <w:abstractNumId w:val="219"/>
  </w:num>
  <w:num w:numId="143">
    <w:abstractNumId w:val="13"/>
  </w:num>
  <w:num w:numId="144">
    <w:abstractNumId w:val="221"/>
  </w:num>
  <w:num w:numId="145">
    <w:abstractNumId w:val="300"/>
  </w:num>
  <w:num w:numId="146">
    <w:abstractNumId w:val="67"/>
  </w:num>
  <w:num w:numId="147">
    <w:abstractNumId w:val="130"/>
  </w:num>
  <w:num w:numId="148">
    <w:abstractNumId w:val="181"/>
  </w:num>
  <w:num w:numId="149">
    <w:abstractNumId w:val="332"/>
  </w:num>
  <w:num w:numId="150">
    <w:abstractNumId w:val="264"/>
  </w:num>
  <w:num w:numId="151">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4"/>
  </w:num>
  <w:num w:numId="153">
    <w:abstractNumId w:val="160"/>
  </w:num>
  <w:num w:numId="154">
    <w:abstractNumId w:val="222"/>
  </w:num>
  <w:num w:numId="155">
    <w:abstractNumId w:val="287"/>
  </w:num>
  <w:num w:numId="156">
    <w:abstractNumId w:val="251"/>
  </w:num>
  <w:num w:numId="157">
    <w:abstractNumId w:val="282"/>
  </w:num>
  <w:num w:numId="158">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4"/>
  </w:num>
  <w:num w:numId="161">
    <w:abstractNumId w:val="240"/>
  </w:num>
  <w:num w:numId="162">
    <w:abstractNumId w:val="183"/>
  </w:num>
  <w:num w:numId="163">
    <w:abstractNumId w:val="220"/>
  </w:num>
  <w:num w:numId="164">
    <w:abstractNumId w:val="336"/>
  </w:num>
  <w:num w:numId="165">
    <w:abstractNumId w:val="324"/>
  </w:num>
  <w:num w:numId="166">
    <w:abstractNumId w:val="267"/>
  </w:num>
  <w:num w:numId="167">
    <w:abstractNumId w:val="76"/>
  </w:num>
  <w:num w:numId="168">
    <w:abstractNumId w:val="138"/>
  </w:num>
  <w:num w:numId="169">
    <w:abstractNumId w:val="182"/>
  </w:num>
  <w:num w:numId="170">
    <w:abstractNumId w:val="39"/>
  </w:num>
  <w:num w:numId="171">
    <w:abstractNumId w:val="209"/>
  </w:num>
  <w:num w:numId="172">
    <w:abstractNumId w:val="331"/>
  </w:num>
  <w:num w:numId="173">
    <w:abstractNumId w:val="78"/>
  </w:num>
  <w:num w:numId="174">
    <w:abstractNumId w:val="112"/>
  </w:num>
  <w:num w:numId="175">
    <w:abstractNumId w:val="178"/>
  </w:num>
  <w:num w:numId="176">
    <w:abstractNumId w:val="111"/>
  </w:num>
  <w:num w:numId="177">
    <w:abstractNumId w:val="58"/>
  </w:num>
  <w:num w:numId="178">
    <w:abstractNumId w:val="252"/>
  </w:num>
  <w:num w:numId="179">
    <w:abstractNumId w:val="101"/>
  </w:num>
  <w:num w:numId="180">
    <w:abstractNumId w:val="41"/>
  </w:num>
  <w:num w:numId="181">
    <w:abstractNumId w:val="208"/>
  </w:num>
  <w:num w:numId="182">
    <w:abstractNumId w:val="312"/>
  </w:num>
  <w:num w:numId="183">
    <w:abstractNumId w:val="260"/>
  </w:num>
  <w:num w:numId="184">
    <w:abstractNumId w:val="77"/>
  </w:num>
  <w:num w:numId="185">
    <w:abstractNumId w:val="104"/>
  </w:num>
  <w:num w:numId="186">
    <w:abstractNumId w:val="164"/>
  </w:num>
  <w:num w:numId="187">
    <w:abstractNumId w:val="202"/>
  </w:num>
  <w:num w:numId="188">
    <w:abstractNumId w:val="159"/>
  </w:num>
  <w:num w:numId="189">
    <w:abstractNumId w:val="199"/>
  </w:num>
  <w:num w:numId="190">
    <w:abstractNumId w:val="52"/>
  </w:num>
  <w:num w:numId="191">
    <w:abstractNumId w:val="72"/>
  </w:num>
  <w:num w:numId="192">
    <w:abstractNumId w:val="145"/>
  </w:num>
  <w:num w:numId="193">
    <w:abstractNumId w:val="274"/>
  </w:num>
  <w:num w:numId="194">
    <w:abstractNumId w:val="207"/>
  </w:num>
  <w:num w:numId="195">
    <w:abstractNumId w:val="254"/>
  </w:num>
  <w:num w:numId="196">
    <w:abstractNumId w:val="327"/>
  </w:num>
  <w:num w:numId="197">
    <w:abstractNumId w:val="224"/>
  </w:num>
  <w:num w:numId="198">
    <w:abstractNumId w:val="86"/>
  </w:num>
  <w:num w:numId="199">
    <w:abstractNumId w:val="25"/>
  </w:num>
  <w:num w:numId="200">
    <w:abstractNumId w:val="343"/>
  </w:num>
  <w:num w:numId="201">
    <w:abstractNumId w:val="147"/>
  </w:num>
  <w:num w:numId="202">
    <w:abstractNumId w:val="190"/>
  </w:num>
  <w:num w:numId="203">
    <w:abstractNumId w:val="144"/>
  </w:num>
  <w:num w:numId="204">
    <w:abstractNumId w:val="73"/>
  </w:num>
  <w:num w:numId="205">
    <w:abstractNumId w:val="294"/>
  </w:num>
  <w:num w:numId="206">
    <w:abstractNumId w:val="323"/>
  </w:num>
  <w:num w:numId="207">
    <w:abstractNumId w:val="177"/>
  </w:num>
  <w:num w:numId="208">
    <w:abstractNumId w:val="100"/>
  </w:num>
  <w:num w:numId="209">
    <w:abstractNumId w:val="292"/>
  </w:num>
  <w:num w:numId="210">
    <w:abstractNumId w:val="40"/>
  </w:num>
  <w:num w:numId="211">
    <w:abstractNumId w:val="174"/>
  </w:num>
  <w:num w:numId="212">
    <w:abstractNumId w:val="326"/>
  </w:num>
  <w:num w:numId="213">
    <w:abstractNumId w:val="212"/>
  </w:num>
  <w:num w:numId="214">
    <w:abstractNumId w:val="3"/>
  </w:num>
  <w:num w:numId="215">
    <w:abstractNumId w:val="62"/>
  </w:num>
  <w:num w:numId="216">
    <w:abstractNumId w:val="1"/>
  </w:num>
  <w:num w:numId="217">
    <w:abstractNumId w:val="19"/>
  </w:num>
  <w:num w:numId="218">
    <w:abstractNumId w:val="21"/>
  </w:num>
  <w:num w:numId="219">
    <w:abstractNumId w:val="11"/>
  </w:num>
  <w:num w:numId="220">
    <w:abstractNumId w:val="2"/>
  </w:num>
  <w:num w:numId="221">
    <w:abstractNumId w:val="166"/>
  </w:num>
  <w:num w:numId="222">
    <w:abstractNumId w:val="213"/>
  </w:num>
  <w:num w:numId="223">
    <w:abstractNumId w:val="152"/>
  </w:num>
  <w:num w:numId="224">
    <w:abstractNumId w:val="261"/>
  </w:num>
  <w:num w:numId="225">
    <w:abstractNumId w:val="65"/>
  </w:num>
  <w:num w:numId="226">
    <w:abstractNumId w:val="27"/>
  </w:num>
  <w:num w:numId="227">
    <w:abstractNumId w:val="59"/>
  </w:num>
  <w:num w:numId="228">
    <w:abstractNumId w:val="273"/>
  </w:num>
  <w:num w:numId="229">
    <w:abstractNumId w:val="345"/>
  </w:num>
  <w:num w:numId="230">
    <w:abstractNumId w:val="37"/>
  </w:num>
  <w:num w:numId="231">
    <w:abstractNumId w:val="55"/>
  </w:num>
  <w:num w:numId="232">
    <w:abstractNumId w:val="216"/>
  </w:num>
  <w:num w:numId="233">
    <w:abstractNumId w:val="90"/>
  </w:num>
  <w:num w:numId="234">
    <w:abstractNumId w:val="280"/>
  </w:num>
  <w:num w:numId="2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1"/>
  </w:num>
  <w:num w:numId="238">
    <w:abstractNumId w:val="61"/>
  </w:num>
  <w:num w:numId="239">
    <w:abstractNumId w:val="320"/>
  </w:num>
  <w:num w:numId="240">
    <w:abstractNumId w:val="38"/>
  </w:num>
  <w:num w:numId="241">
    <w:abstractNumId w:val="318"/>
  </w:num>
  <w:num w:numId="242">
    <w:abstractNumId w:val="276"/>
  </w:num>
  <w:num w:numId="243">
    <w:abstractNumId w:val="124"/>
  </w:num>
  <w:num w:numId="244">
    <w:abstractNumId w:val="47"/>
  </w:num>
  <w:num w:numId="245">
    <w:abstractNumId w:val="20"/>
  </w:num>
  <w:num w:numId="246">
    <w:abstractNumId w:val="214"/>
  </w:num>
  <w:num w:numId="247">
    <w:abstractNumId w:val="32"/>
  </w:num>
  <w:num w:numId="248">
    <w:abstractNumId w:val="272"/>
  </w:num>
  <w:num w:numId="249">
    <w:abstractNumId w:val="249"/>
  </w:num>
  <w:num w:numId="250">
    <w:abstractNumId w:val="68"/>
  </w:num>
  <w:num w:numId="251">
    <w:abstractNumId w:val="179"/>
  </w:num>
  <w:num w:numId="252">
    <w:abstractNumId w:val="316"/>
  </w:num>
  <w:num w:numId="253">
    <w:abstractNumId w:val="156"/>
  </w:num>
  <w:num w:numId="254">
    <w:abstractNumId w:val="289"/>
  </w:num>
  <w:num w:numId="255">
    <w:abstractNumId w:val="321"/>
  </w:num>
  <w:num w:numId="256">
    <w:abstractNumId w:val="6"/>
  </w:num>
  <w:num w:numId="257">
    <w:abstractNumId w:val="165"/>
  </w:num>
  <w:num w:numId="258">
    <w:abstractNumId w:val="335"/>
  </w:num>
  <w:num w:numId="259">
    <w:abstractNumId w:val="148"/>
  </w:num>
  <w:num w:numId="260">
    <w:abstractNumId w:val="120"/>
  </w:num>
  <w:num w:numId="261">
    <w:abstractNumId w:val="96"/>
  </w:num>
  <w:num w:numId="262">
    <w:abstractNumId w:val="139"/>
  </w:num>
  <w:num w:numId="263">
    <w:abstractNumId w:val="330"/>
  </w:num>
  <w:num w:numId="264">
    <w:abstractNumId w:val="217"/>
  </w:num>
  <w:num w:numId="265">
    <w:abstractNumId w:val="125"/>
  </w:num>
  <w:num w:numId="266">
    <w:abstractNumId w:val="328"/>
  </w:num>
  <w:num w:numId="267">
    <w:abstractNumId w:val="248"/>
  </w:num>
  <w:num w:numId="268">
    <w:abstractNumId w:val="204"/>
  </w:num>
  <w:num w:numId="269">
    <w:abstractNumId w:val="127"/>
  </w:num>
  <w:num w:numId="270">
    <w:abstractNumId w:val="319"/>
  </w:num>
  <w:num w:numId="271">
    <w:abstractNumId w:val="322"/>
  </w:num>
  <w:num w:numId="272">
    <w:abstractNumId w:val="168"/>
  </w:num>
  <w:num w:numId="273">
    <w:abstractNumId w:val="95"/>
  </w:num>
  <w:num w:numId="274">
    <w:abstractNumId w:val="169"/>
  </w:num>
  <w:num w:numId="275">
    <w:abstractNumId w:val="158"/>
  </w:num>
  <w:num w:numId="276">
    <w:abstractNumId w:val="44"/>
  </w:num>
  <w:num w:numId="277">
    <w:abstractNumId w:val="246"/>
  </w:num>
  <w:num w:numId="278">
    <w:abstractNumId w:val="107"/>
  </w:num>
  <w:num w:numId="279">
    <w:abstractNumId w:val="188"/>
  </w:num>
  <w:num w:numId="280">
    <w:abstractNumId w:val="250"/>
  </w:num>
  <w:num w:numId="281">
    <w:abstractNumId w:val="247"/>
  </w:num>
  <w:num w:numId="282">
    <w:abstractNumId w:val="293"/>
  </w:num>
  <w:num w:numId="283">
    <w:abstractNumId w:val="150"/>
  </w:num>
  <w:num w:numId="284">
    <w:abstractNumId w:val="140"/>
  </w:num>
  <w:num w:numId="285">
    <w:abstractNumId w:val="91"/>
  </w:num>
  <w:num w:numId="286">
    <w:abstractNumId w:val="60"/>
  </w:num>
  <w:num w:numId="287">
    <w:abstractNumId w:val="7"/>
  </w:num>
  <w:num w:numId="288">
    <w:abstractNumId w:val="284"/>
  </w:num>
  <w:num w:numId="289">
    <w:abstractNumId w:val="29"/>
  </w:num>
  <w:num w:numId="290">
    <w:abstractNumId w:val="31"/>
  </w:num>
  <w:num w:numId="291">
    <w:abstractNumId w:val="26"/>
  </w:num>
  <w:num w:numId="292">
    <w:abstractNumId w:val="80"/>
  </w:num>
  <w:num w:numId="293">
    <w:abstractNumId w:val="257"/>
  </w:num>
  <w:num w:numId="294">
    <w:abstractNumId w:val="269"/>
  </w:num>
  <w:num w:numId="295">
    <w:abstractNumId w:val="236"/>
  </w:num>
  <w:num w:numId="296">
    <w:abstractNumId w:val="30"/>
  </w:num>
  <w:num w:numId="297">
    <w:abstractNumId w:val="237"/>
  </w:num>
  <w:num w:numId="298">
    <w:abstractNumId w:val="87"/>
  </w:num>
  <w:num w:numId="299">
    <w:abstractNumId w:val="176"/>
  </w:num>
  <w:num w:numId="300">
    <w:abstractNumId w:val="310"/>
  </w:num>
  <w:num w:numId="301">
    <w:abstractNumId w:val="146"/>
  </w:num>
  <w:num w:numId="302">
    <w:abstractNumId w:val="189"/>
  </w:num>
  <w:num w:numId="303">
    <w:abstractNumId w:val="0"/>
  </w:num>
  <w:num w:numId="304">
    <w:abstractNumId w:val="153"/>
  </w:num>
  <w:num w:numId="305">
    <w:abstractNumId w:val="171"/>
  </w:num>
  <w:num w:numId="306">
    <w:abstractNumId w:val="22"/>
  </w:num>
  <w:num w:numId="307">
    <w:abstractNumId w:val="231"/>
  </w:num>
  <w:num w:numId="308">
    <w:abstractNumId w:val="83"/>
  </w:num>
  <w:num w:numId="309">
    <w:abstractNumId w:val="263"/>
  </w:num>
  <w:num w:numId="310">
    <w:abstractNumId w:val="34"/>
  </w:num>
  <w:num w:numId="311">
    <w:abstractNumId w:val="302"/>
  </w:num>
  <w:num w:numId="312">
    <w:abstractNumId w:val="309"/>
  </w:num>
  <w:num w:numId="313">
    <w:abstractNumId w:val="173"/>
  </w:num>
  <w:num w:numId="314">
    <w:abstractNumId w:val="42"/>
  </w:num>
  <w:num w:numId="315">
    <w:abstractNumId w:val="74"/>
  </w:num>
  <w:num w:numId="316">
    <w:abstractNumId w:val="298"/>
  </w:num>
  <w:num w:numId="317">
    <w:abstractNumId w:val="235"/>
  </w:num>
  <w:num w:numId="318">
    <w:abstractNumId w:val="288"/>
  </w:num>
  <w:num w:numId="319">
    <w:abstractNumId w:val="51"/>
  </w:num>
  <w:num w:numId="320">
    <w:abstractNumId w:val="299"/>
  </w:num>
  <w:num w:numId="321">
    <w:abstractNumId w:val="48"/>
  </w:num>
  <w:num w:numId="322">
    <w:abstractNumId w:val="265"/>
  </w:num>
  <w:num w:numId="323">
    <w:abstractNumId w:val="311"/>
  </w:num>
  <w:num w:numId="324">
    <w:abstractNumId w:val="163"/>
  </w:num>
  <w:num w:numId="325">
    <w:abstractNumId w:val="210"/>
  </w:num>
  <w:num w:numId="326">
    <w:abstractNumId w:val="196"/>
  </w:num>
  <w:num w:numId="327">
    <w:abstractNumId w:val="8"/>
  </w:num>
  <w:num w:numId="328">
    <w:abstractNumId w:val="106"/>
  </w:num>
  <w:num w:numId="329">
    <w:abstractNumId w:val="122"/>
  </w:num>
  <w:num w:numId="330">
    <w:abstractNumId w:val="340"/>
  </w:num>
  <w:num w:numId="331">
    <w:abstractNumId w:val="35"/>
  </w:num>
  <w:num w:numId="332">
    <w:abstractNumId w:val="132"/>
  </w:num>
  <w:num w:numId="333">
    <w:abstractNumId w:val="123"/>
  </w:num>
  <w:num w:numId="334">
    <w:abstractNumId w:val="135"/>
  </w:num>
  <w:num w:numId="335">
    <w:abstractNumId w:val="71"/>
  </w:num>
  <w:num w:numId="336">
    <w:abstractNumId w:val="175"/>
  </w:num>
  <w:num w:numId="337">
    <w:abstractNumId w:val="346"/>
  </w:num>
  <w:num w:numId="338">
    <w:abstractNumId w:val="97"/>
  </w:num>
  <w:num w:numId="339">
    <w:abstractNumId w:val="36"/>
  </w:num>
  <w:num w:numId="340">
    <w:abstractNumId w:val="115"/>
  </w:num>
  <w:num w:numId="341">
    <w:abstractNumId w:val="283"/>
  </w:num>
  <w:num w:numId="342">
    <w:abstractNumId w:val="117"/>
  </w:num>
  <w:num w:numId="343">
    <w:abstractNumId w:val="141"/>
  </w:num>
  <w:num w:numId="344">
    <w:abstractNumId w:val="218"/>
  </w:num>
  <w:num w:numId="345">
    <w:abstractNumId w:val="99"/>
  </w:num>
  <w:num w:numId="346">
    <w:abstractNumId w:val="286"/>
  </w:num>
  <w:num w:numId="347">
    <w:abstractNumId w:val="50"/>
  </w:num>
  <w:num w:numId="348">
    <w:abstractNumId w:val="69"/>
  </w:num>
  <w:num w:numId="349">
    <w:abstractNumId w:val="334"/>
  </w:num>
  <w:num w:numId="350">
    <w:abstractNumId w:val="143"/>
  </w:num>
  <w:num w:numId="351">
    <w:abstractNumId w:val="89"/>
  </w:num>
  <w:num w:numId="352">
    <w:abstractNumId w:val="259"/>
  </w:num>
  <w:num w:numId="353">
    <w:abstractNumId w:val="161"/>
  </w:num>
  <w:num w:numId="354">
    <w:abstractNumId w:val="92"/>
  </w:num>
  <w:numIdMacAtCleanup w:val="3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614"/>
    <w:rsid w:val="00013910"/>
    <w:rsid w:val="00013AA9"/>
    <w:rsid w:val="00013D1F"/>
    <w:rsid w:val="00014E3A"/>
    <w:rsid w:val="000158A8"/>
    <w:rsid w:val="0001642E"/>
    <w:rsid w:val="00017809"/>
    <w:rsid w:val="000178EC"/>
    <w:rsid w:val="00017AD0"/>
    <w:rsid w:val="00017D9A"/>
    <w:rsid w:val="00020093"/>
    <w:rsid w:val="00020438"/>
    <w:rsid w:val="000211CC"/>
    <w:rsid w:val="00022A3B"/>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6C86"/>
    <w:rsid w:val="000472A2"/>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0F17"/>
    <w:rsid w:val="0006178C"/>
    <w:rsid w:val="00061EE4"/>
    <w:rsid w:val="000621CA"/>
    <w:rsid w:val="000621D4"/>
    <w:rsid w:val="00062238"/>
    <w:rsid w:val="0006224C"/>
    <w:rsid w:val="00062D46"/>
    <w:rsid w:val="000635C3"/>
    <w:rsid w:val="000639AF"/>
    <w:rsid w:val="00063F4E"/>
    <w:rsid w:val="00066936"/>
    <w:rsid w:val="000704F6"/>
    <w:rsid w:val="00070786"/>
    <w:rsid w:val="00071481"/>
    <w:rsid w:val="00071732"/>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735C"/>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FB"/>
    <w:rsid w:val="000B63A0"/>
    <w:rsid w:val="000B7FDD"/>
    <w:rsid w:val="000C0368"/>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1128"/>
    <w:rsid w:val="000F1600"/>
    <w:rsid w:val="000F17D4"/>
    <w:rsid w:val="000F28EE"/>
    <w:rsid w:val="000F2C3F"/>
    <w:rsid w:val="000F470B"/>
    <w:rsid w:val="000F51CF"/>
    <w:rsid w:val="000F55CA"/>
    <w:rsid w:val="000F61E2"/>
    <w:rsid w:val="000F699C"/>
    <w:rsid w:val="00100EBA"/>
    <w:rsid w:val="0010300C"/>
    <w:rsid w:val="001030AA"/>
    <w:rsid w:val="0010361D"/>
    <w:rsid w:val="00104DA6"/>
    <w:rsid w:val="00104DC7"/>
    <w:rsid w:val="00104ECF"/>
    <w:rsid w:val="0010541E"/>
    <w:rsid w:val="001060C8"/>
    <w:rsid w:val="00106979"/>
    <w:rsid w:val="001075DB"/>
    <w:rsid w:val="0010770C"/>
    <w:rsid w:val="001077A6"/>
    <w:rsid w:val="00107817"/>
    <w:rsid w:val="0011031F"/>
    <w:rsid w:val="00110507"/>
    <w:rsid w:val="0011106D"/>
    <w:rsid w:val="00111495"/>
    <w:rsid w:val="00111EE1"/>
    <w:rsid w:val="001136D9"/>
    <w:rsid w:val="00113EE2"/>
    <w:rsid w:val="001141A3"/>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BC1"/>
    <w:rsid w:val="00142F0C"/>
    <w:rsid w:val="00143BCF"/>
    <w:rsid w:val="00144320"/>
    <w:rsid w:val="001445F5"/>
    <w:rsid w:val="0014489F"/>
    <w:rsid w:val="00144E2F"/>
    <w:rsid w:val="0014522E"/>
    <w:rsid w:val="00145F72"/>
    <w:rsid w:val="00146ACB"/>
    <w:rsid w:val="00150A7E"/>
    <w:rsid w:val="001516A0"/>
    <w:rsid w:val="00151EEB"/>
    <w:rsid w:val="00153A07"/>
    <w:rsid w:val="00153CCD"/>
    <w:rsid w:val="001545E1"/>
    <w:rsid w:val="0015485E"/>
    <w:rsid w:val="001559C1"/>
    <w:rsid w:val="0015669F"/>
    <w:rsid w:val="0015790F"/>
    <w:rsid w:val="00157CA2"/>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FE0"/>
    <w:rsid w:val="0016456A"/>
    <w:rsid w:val="001648A4"/>
    <w:rsid w:val="00164D03"/>
    <w:rsid w:val="00164D33"/>
    <w:rsid w:val="001650E7"/>
    <w:rsid w:val="00165BE2"/>
    <w:rsid w:val="0016634A"/>
    <w:rsid w:val="00166FB6"/>
    <w:rsid w:val="001673FA"/>
    <w:rsid w:val="00167F8D"/>
    <w:rsid w:val="0017089A"/>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553"/>
    <w:rsid w:val="00185663"/>
    <w:rsid w:val="00185AB3"/>
    <w:rsid w:val="0018654A"/>
    <w:rsid w:val="00186866"/>
    <w:rsid w:val="00187481"/>
    <w:rsid w:val="001876AB"/>
    <w:rsid w:val="00190781"/>
    <w:rsid w:val="0019086E"/>
    <w:rsid w:val="00190B0B"/>
    <w:rsid w:val="001916EB"/>
    <w:rsid w:val="0019224E"/>
    <w:rsid w:val="001929E3"/>
    <w:rsid w:val="0019385D"/>
    <w:rsid w:val="00193E15"/>
    <w:rsid w:val="001940BD"/>
    <w:rsid w:val="00194F62"/>
    <w:rsid w:val="00195164"/>
    <w:rsid w:val="00195906"/>
    <w:rsid w:val="00195B3C"/>
    <w:rsid w:val="00195E6C"/>
    <w:rsid w:val="001969D3"/>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B4D"/>
    <w:rsid w:val="001C3B0C"/>
    <w:rsid w:val="001C415D"/>
    <w:rsid w:val="001C4334"/>
    <w:rsid w:val="001C46E9"/>
    <w:rsid w:val="001C4B53"/>
    <w:rsid w:val="001C527F"/>
    <w:rsid w:val="001C571B"/>
    <w:rsid w:val="001C601C"/>
    <w:rsid w:val="001C671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CFD"/>
    <w:rsid w:val="001E6206"/>
    <w:rsid w:val="001F018A"/>
    <w:rsid w:val="001F0572"/>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842"/>
    <w:rsid w:val="00203A52"/>
    <w:rsid w:val="00204383"/>
    <w:rsid w:val="0020532E"/>
    <w:rsid w:val="00205513"/>
    <w:rsid w:val="00205894"/>
    <w:rsid w:val="002059D9"/>
    <w:rsid w:val="002059E8"/>
    <w:rsid w:val="00205CC3"/>
    <w:rsid w:val="002060AF"/>
    <w:rsid w:val="00206693"/>
    <w:rsid w:val="00206B18"/>
    <w:rsid w:val="00206BA6"/>
    <w:rsid w:val="002106DE"/>
    <w:rsid w:val="0021346D"/>
    <w:rsid w:val="0021397C"/>
    <w:rsid w:val="00213D21"/>
    <w:rsid w:val="00213E7A"/>
    <w:rsid w:val="0021469D"/>
    <w:rsid w:val="002146D7"/>
    <w:rsid w:val="00214C78"/>
    <w:rsid w:val="00215E67"/>
    <w:rsid w:val="002162B2"/>
    <w:rsid w:val="002163F8"/>
    <w:rsid w:val="0021724C"/>
    <w:rsid w:val="00217430"/>
    <w:rsid w:val="00220259"/>
    <w:rsid w:val="00220A02"/>
    <w:rsid w:val="0022119E"/>
    <w:rsid w:val="0022178D"/>
    <w:rsid w:val="0022382E"/>
    <w:rsid w:val="002238B6"/>
    <w:rsid w:val="00223921"/>
    <w:rsid w:val="0022509C"/>
    <w:rsid w:val="002251BB"/>
    <w:rsid w:val="00225917"/>
    <w:rsid w:val="00225C48"/>
    <w:rsid w:val="00226BBE"/>
    <w:rsid w:val="00226DE4"/>
    <w:rsid w:val="0022718A"/>
    <w:rsid w:val="00227874"/>
    <w:rsid w:val="00227C85"/>
    <w:rsid w:val="00227E85"/>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1AD5"/>
    <w:rsid w:val="00261FA4"/>
    <w:rsid w:val="002626AE"/>
    <w:rsid w:val="00262A91"/>
    <w:rsid w:val="00262E2B"/>
    <w:rsid w:val="00263DF8"/>
    <w:rsid w:val="0026422D"/>
    <w:rsid w:val="00264BA7"/>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7E0"/>
    <w:rsid w:val="00276973"/>
    <w:rsid w:val="002769A3"/>
    <w:rsid w:val="002771C7"/>
    <w:rsid w:val="00277542"/>
    <w:rsid w:val="002778B1"/>
    <w:rsid w:val="00277C8E"/>
    <w:rsid w:val="00277CDD"/>
    <w:rsid w:val="00277E3F"/>
    <w:rsid w:val="00280450"/>
    <w:rsid w:val="00280D10"/>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4E"/>
    <w:rsid w:val="00291885"/>
    <w:rsid w:val="00292172"/>
    <w:rsid w:val="0029221F"/>
    <w:rsid w:val="0029263D"/>
    <w:rsid w:val="002928E0"/>
    <w:rsid w:val="00293006"/>
    <w:rsid w:val="00293204"/>
    <w:rsid w:val="002934A8"/>
    <w:rsid w:val="00293F60"/>
    <w:rsid w:val="002956E0"/>
    <w:rsid w:val="002957F0"/>
    <w:rsid w:val="002967CA"/>
    <w:rsid w:val="00297CEE"/>
    <w:rsid w:val="00297EDC"/>
    <w:rsid w:val="002A0155"/>
    <w:rsid w:val="002A091C"/>
    <w:rsid w:val="002A0FC3"/>
    <w:rsid w:val="002A1129"/>
    <w:rsid w:val="002A1A33"/>
    <w:rsid w:val="002A1FC2"/>
    <w:rsid w:val="002A244D"/>
    <w:rsid w:val="002A3724"/>
    <w:rsid w:val="002A37E4"/>
    <w:rsid w:val="002A44FF"/>
    <w:rsid w:val="002A5634"/>
    <w:rsid w:val="002A65E8"/>
    <w:rsid w:val="002A7B09"/>
    <w:rsid w:val="002A7B3F"/>
    <w:rsid w:val="002B0223"/>
    <w:rsid w:val="002B0AB7"/>
    <w:rsid w:val="002B17D5"/>
    <w:rsid w:val="002B3142"/>
    <w:rsid w:val="002B3592"/>
    <w:rsid w:val="002B4551"/>
    <w:rsid w:val="002B4DF0"/>
    <w:rsid w:val="002B56A6"/>
    <w:rsid w:val="002B5984"/>
    <w:rsid w:val="002B6AE8"/>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6D7"/>
    <w:rsid w:val="002D1E62"/>
    <w:rsid w:val="002D2ED3"/>
    <w:rsid w:val="002D4BAE"/>
    <w:rsid w:val="002D4E34"/>
    <w:rsid w:val="002D512A"/>
    <w:rsid w:val="002D5C38"/>
    <w:rsid w:val="002D6153"/>
    <w:rsid w:val="002D77DD"/>
    <w:rsid w:val="002D7E0A"/>
    <w:rsid w:val="002E0A3E"/>
    <w:rsid w:val="002E11FA"/>
    <w:rsid w:val="002E19A3"/>
    <w:rsid w:val="002E1C0A"/>
    <w:rsid w:val="002E22D2"/>
    <w:rsid w:val="002E242E"/>
    <w:rsid w:val="002E39D2"/>
    <w:rsid w:val="002E4D15"/>
    <w:rsid w:val="002E5459"/>
    <w:rsid w:val="002E5C08"/>
    <w:rsid w:val="002E5E4F"/>
    <w:rsid w:val="002E68EA"/>
    <w:rsid w:val="002E6BFF"/>
    <w:rsid w:val="002E6DBC"/>
    <w:rsid w:val="002E731F"/>
    <w:rsid w:val="002E7F5F"/>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018"/>
    <w:rsid w:val="002F6FB5"/>
    <w:rsid w:val="002F7137"/>
    <w:rsid w:val="002F75FC"/>
    <w:rsid w:val="002F7FA0"/>
    <w:rsid w:val="003004AA"/>
    <w:rsid w:val="00300C7B"/>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10BD"/>
    <w:rsid w:val="003212B2"/>
    <w:rsid w:val="00321B18"/>
    <w:rsid w:val="00321B6F"/>
    <w:rsid w:val="00321BAE"/>
    <w:rsid w:val="00321D01"/>
    <w:rsid w:val="00322E55"/>
    <w:rsid w:val="003230D7"/>
    <w:rsid w:val="0032317F"/>
    <w:rsid w:val="00323337"/>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47CD"/>
    <w:rsid w:val="00345584"/>
    <w:rsid w:val="00345E25"/>
    <w:rsid w:val="00346339"/>
    <w:rsid w:val="003468FC"/>
    <w:rsid w:val="0034713F"/>
    <w:rsid w:val="00347907"/>
    <w:rsid w:val="003503E4"/>
    <w:rsid w:val="00350533"/>
    <w:rsid w:val="0035055F"/>
    <w:rsid w:val="00350996"/>
    <w:rsid w:val="003515E9"/>
    <w:rsid w:val="00351872"/>
    <w:rsid w:val="00351EFB"/>
    <w:rsid w:val="00352391"/>
    <w:rsid w:val="00352ACA"/>
    <w:rsid w:val="00353533"/>
    <w:rsid w:val="003538DF"/>
    <w:rsid w:val="003540B8"/>
    <w:rsid w:val="0035410E"/>
    <w:rsid w:val="0035458F"/>
    <w:rsid w:val="00354AB7"/>
    <w:rsid w:val="003551C4"/>
    <w:rsid w:val="0035630B"/>
    <w:rsid w:val="00356C9C"/>
    <w:rsid w:val="00356CAF"/>
    <w:rsid w:val="00356DF1"/>
    <w:rsid w:val="003609D9"/>
    <w:rsid w:val="0036118D"/>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BB6"/>
    <w:rsid w:val="003937DE"/>
    <w:rsid w:val="00393BD3"/>
    <w:rsid w:val="003948D8"/>
    <w:rsid w:val="00394D0A"/>
    <w:rsid w:val="00395028"/>
    <w:rsid w:val="00395257"/>
    <w:rsid w:val="003959AD"/>
    <w:rsid w:val="00395B45"/>
    <w:rsid w:val="00396625"/>
    <w:rsid w:val="00396B66"/>
    <w:rsid w:val="0039787D"/>
    <w:rsid w:val="00397C45"/>
    <w:rsid w:val="003A0C82"/>
    <w:rsid w:val="003A191C"/>
    <w:rsid w:val="003A20DE"/>
    <w:rsid w:val="003A3249"/>
    <w:rsid w:val="003A3F18"/>
    <w:rsid w:val="003A43F2"/>
    <w:rsid w:val="003A49C9"/>
    <w:rsid w:val="003A4A55"/>
    <w:rsid w:val="003A4AB9"/>
    <w:rsid w:val="003A4B31"/>
    <w:rsid w:val="003A53E9"/>
    <w:rsid w:val="003A5B64"/>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2A1F"/>
    <w:rsid w:val="003C401C"/>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7DA"/>
    <w:rsid w:val="003D5A85"/>
    <w:rsid w:val="003D5C6C"/>
    <w:rsid w:val="003D5D65"/>
    <w:rsid w:val="003D6780"/>
    <w:rsid w:val="003D7253"/>
    <w:rsid w:val="003D7258"/>
    <w:rsid w:val="003D735C"/>
    <w:rsid w:val="003D780A"/>
    <w:rsid w:val="003D7EA9"/>
    <w:rsid w:val="003E0A7A"/>
    <w:rsid w:val="003E121D"/>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2BC"/>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8F0"/>
    <w:rsid w:val="00430A13"/>
    <w:rsid w:val="00430FBF"/>
    <w:rsid w:val="00431173"/>
    <w:rsid w:val="00431989"/>
    <w:rsid w:val="00431AB0"/>
    <w:rsid w:val="00431BF7"/>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6A6"/>
    <w:rsid w:val="0043776F"/>
    <w:rsid w:val="004408F0"/>
    <w:rsid w:val="00440AFB"/>
    <w:rsid w:val="00440B50"/>
    <w:rsid w:val="00440CD7"/>
    <w:rsid w:val="00440D49"/>
    <w:rsid w:val="0044297C"/>
    <w:rsid w:val="004429B2"/>
    <w:rsid w:val="004429D0"/>
    <w:rsid w:val="00443698"/>
    <w:rsid w:val="004438C3"/>
    <w:rsid w:val="00444201"/>
    <w:rsid w:val="004443F4"/>
    <w:rsid w:val="004449AF"/>
    <w:rsid w:val="004452B2"/>
    <w:rsid w:val="004453C3"/>
    <w:rsid w:val="00445446"/>
    <w:rsid w:val="00446303"/>
    <w:rsid w:val="0044639E"/>
    <w:rsid w:val="004464CD"/>
    <w:rsid w:val="004466C9"/>
    <w:rsid w:val="00446BA1"/>
    <w:rsid w:val="00446C41"/>
    <w:rsid w:val="0045017C"/>
    <w:rsid w:val="00450373"/>
    <w:rsid w:val="00450B54"/>
    <w:rsid w:val="00450DBE"/>
    <w:rsid w:val="004516B6"/>
    <w:rsid w:val="004522B6"/>
    <w:rsid w:val="004523CB"/>
    <w:rsid w:val="004528FB"/>
    <w:rsid w:val="00452A1E"/>
    <w:rsid w:val="00452E7B"/>
    <w:rsid w:val="004534D1"/>
    <w:rsid w:val="00453800"/>
    <w:rsid w:val="0045387C"/>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886"/>
    <w:rsid w:val="00486EA9"/>
    <w:rsid w:val="00487739"/>
    <w:rsid w:val="00487B1A"/>
    <w:rsid w:val="00487D78"/>
    <w:rsid w:val="004910BA"/>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1C5"/>
    <w:rsid w:val="004B3276"/>
    <w:rsid w:val="004B3BDC"/>
    <w:rsid w:val="004B3D20"/>
    <w:rsid w:val="004B3F8E"/>
    <w:rsid w:val="004B44B9"/>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1229"/>
    <w:rsid w:val="004E1401"/>
    <w:rsid w:val="004E1703"/>
    <w:rsid w:val="004E1997"/>
    <w:rsid w:val="004E1AC8"/>
    <w:rsid w:val="004E1B60"/>
    <w:rsid w:val="004E1D35"/>
    <w:rsid w:val="004E1DC1"/>
    <w:rsid w:val="004E262A"/>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73C8"/>
    <w:rsid w:val="0052795F"/>
    <w:rsid w:val="00527FF0"/>
    <w:rsid w:val="0053050D"/>
    <w:rsid w:val="00530CBC"/>
    <w:rsid w:val="00531138"/>
    <w:rsid w:val="0053204B"/>
    <w:rsid w:val="00532361"/>
    <w:rsid w:val="0053266A"/>
    <w:rsid w:val="00532B81"/>
    <w:rsid w:val="00532C82"/>
    <w:rsid w:val="00533580"/>
    <w:rsid w:val="005339E6"/>
    <w:rsid w:val="00535502"/>
    <w:rsid w:val="00536AA1"/>
    <w:rsid w:val="00536AB1"/>
    <w:rsid w:val="005370A9"/>
    <w:rsid w:val="00537ADF"/>
    <w:rsid w:val="00537B1F"/>
    <w:rsid w:val="005400A0"/>
    <w:rsid w:val="00541D30"/>
    <w:rsid w:val="00541F32"/>
    <w:rsid w:val="005421B4"/>
    <w:rsid w:val="00542ED6"/>
    <w:rsid w:val="00542F4D"/>
    <w:rsid w:val="005438B4"/>
    <w:rsid w:val="00543A3F"/>
    <w:rsid w:val="00544291"/>
    <w:rsid w:val="00544E4B"/>
    <w:rsid w:val="00544FDE"/>
    <w:rsid w:val="0054573A"/>
    <w:rsid w:val="00546166"/>
    <w:rsid w:val="00546D19"/>
    <w:rsid w:val="005478EA"/>
    <w:rsid w:val="005479A2"/>
    <w:rsid w:val="00547EB7"/>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BBF"/>
    <w:rsid w:val="005604FE"/>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1E"/>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9BF"/>
    <w:rsid w:val="00592A84"/>
    <w:rsid w:val="005933BB"/>
    <w:rsid w:val="00593C5C"/>
    <w:rsid w:val="005946C6"/>
    <w:rsid w:val="00594740"/>
    <w:rsid w:val="0059524D"/>
    <w:rsid w:val="00595700"/>
    <w:rsid w:val="005957AD"/>
    <w:rsid w:val="00595EB2"/>
    <w:rsid w:val="00596A30"/>
    <w:rsid w:val="0059704E"/>
    <w:rsid w:val="0059776B"/>
    <w:rsid w:val="005A08C8"/>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1E7"/>
    <w:rsid w:val="005B0612"/>
    <w:rsid w:val="005B07D6"/>
    <w:rsid w:val="005B08CB"/>
    <w:rsid w:val="005B0985"/>
    <w:rsid w:val="005B1872"/>
    <w:rsid w:val="005B1B8E"/>
    <w:rsid w:val="005B2133"/>
    <w:rsid w:val="005B2411"/>
    <w:rsid w:val="005B329A"/>
    <w:rsid w:val="005B3305"/>
    <w:rsid w:val="005B3789"/>
    <w:rsid w:val="005B3874"/>
    <w:rsid w:val="005B3A47"/>
    <w:rsid w:val="005B3BF1"/>
    <w:rsid w:val="005B431B"/>
    <w:rsid w:val="005B43C8"/>
    <w:rsid w:val="005B4745"/>
    <w:rsid w:val="005B4974"/>
    <w:rsid w:val="005B5013"/>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E67"/>
    <w:rsid w:val="0064605E"/>
    <w:rsid w:val="00646C4E"/>
    <w:rsid w:val="00647947"/>
    <w:rsid w:val="00650011"/>
    <w:rsid w:val="00650477"/>
    <w:rsid w:val="00650DFA"/>
    <w:rsid w:val="00651327"/>
    <w:rsid w:val="0065171C"/>
    <w:rsid w:val="0065342D"/>
    <w:rsid w:val="00654293"/>
    <w:rsid w:val="00654965"/>
    <w:rsid w:val="0065583A"/>
    <w:rsid w:val="0065599B"/>
    <w:rsid w:val="006559FF"/>
    <w:rsid w:val="00656309"/>
    <w:rsid w:val="0065667F"/>
    <w:rsid w:val="00656CBE"/>
    <w:rsid w:val="006576E3"/>
    <w:rsid w:val="00657A9E"/>
    <w:rsid w:val="00657DEA"/>
    <w:rsid w:val="00660081"/>
    <w:rsid w:val="006602A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675"/>
    <w:rsid w:val="00677AC0"/>
    <w:rsid w:val="006808F3"/>
    <w:rsid w:val="00681088"/>
    <w:rsid w:val="00681F16"/>
    <w:rsid w:val="006822B6"/>
    <w:rsid w:val="006822BC"/>
    <w:rsid w:val="00682501"/>
    <w:rsid w:val="00682EE3"/>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710"/>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3FC0"/>
    <w:rsid w:val="007042A5"/>
    <w:rsid w:val="00704571"/>
    <w:rsid w:val="00705A83"/>
    <w:rsid w:val="00705D57"/>
    <w:rsid w:val="00706CA8"/>
    <w:rsid w:val="00707153"/>
    <w:rsid w:val="00707ECF"/>
    <w:rsid w:val="007105B7"/>
    <w:rsid w:val="00710F1B"/>
    <w:rsid w:val="00710FDF"/>
    <w:rsid w:val="007113B2"/>
    <w:rsid w:val="007114AE"/>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2FC"/>
    <w:rsid w:val="00727966"/>
    <w:rsid w:val="00730814"/>
    <w:rsid w:val="00730B32"/>
    <w:rsid w:val="00731263"/>
    <w:rsid w:val="007321E6"/>
    <w:rsid w:val="00732A79"/>
    <w:rsid w:val="00732FB1"/>
    <w:rsid w:val="00733476"/>
    <w:rsid w:val="007337F0"/>
    <w:rsid w:val="00733B86"/>
    <w:rsid w:val="0073401C"/>
    <w:rsid w:val="00734A1A"/>
    <w:rsid w:val="00734A33"/>
    <w:rsid w:val="007357F0"/>
    <w:rsid w:val="0073596C"/>
    <w:rsid w:val="007363E4"/>
    <w:rsid w:val="007364C8"/>
    <w:rsid w:val="007368E4"/>
    <w:rsid w:val="00736FF4"/>
    <w:rsid w:val="007375C1"/>
    <w:rsid w:val="007379D6"/>
    <w:rsid w:val="00737B6F"/>
    <w:rsid w:val="00737DB5"/>
    <w:rsid w:val="00740467"/>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EA9"/>
    <w:rsid w:val="00771F9E"/>
    <w:rsid w:val="00772141"/>
    <w:rsid w:val="00772663"/>
    <w:rsid w:val="00772C19"/>
    <w:rsid w:val="007730DD"/>
    <w:rsid w:val="007739CF"/>
    <w:rsid w:val="00773C3B"/>
    <w:rsid w:val="007756D9"/>
    <w:rsid w:val="00775841"/>
    <w:rsid w:val="00776093"/>
    <w:rsid w:val="007766C8"/>
    <w:rsid w:val="00777CDE"/>
    <w:rsid w:val="00777F87"/>
    <w:rsid w:val="00780081"/>
    <w:rsid w:val="007800F5"/>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B32"/>
    <w:rsid w:val="007946C3"/>
    <w:rsid w:val="00794C7D"/>
    <w:rsid w:val="0079686C"/>
    <w:rsid w:val="00797213"/>
    <w:rsid w:val="00797585"/>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538"/>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6D37"/>
    <w:rsid w:val="007D7018"/>
    <w:rsid w:val="007D70F1"/>
    <w:rsid w:val="007D711F"/>
    <w:rsid w:val="007D732C"/>
    <w:rsid w:val="007D73D7"/>
    <w:rsid w:val="007E0105"/>
    <w:rsid w:val="007E0C4D"/>
    <w:rsid w:val="007E1423"/>
    <w:rsid w:val="007E163C"/>
    <w:rsid w:val="007E2845"/>
    <w:rsid w:val="007E292A"/>
    <w:rsid w:val="007E2CB0"/>
    <w:rsid w:val="007E34A7"/>
    <w:rsid w:val="007E35CA"/>
    <w:rsid w:val="007E3C8A"/>
    <w:rsid w:val="007E4063"/>
    <w:rsid w:val="007E4D0D"/>
    <w:rsid w:val="007E500F"/>
    <w:rsid w:val="007E524B"/>
    <w:rsid w:val="007E53A7"/>
    <w:rsid w:val="007E6263"/>
    <w:rsid w:val="007E6698"/>
    <w:rsid w:val="007E6C35"/>
    <w:rsid w:val="007F0C4B"/>
    <w:rsid w:val="007F1608"/>
    <w:rsid w:val="007F1856"/>
    <w:rsid w:val="007F2431"/>
    <w:rsid w:val="007F25A0"/>
    <w:rsid w:val="007F3140"/>
    <w:rsid w:val="007F3AE1"/>
    <w:rsid w:val="007F42A5"/>
    <w:rsid w:val="007F4D9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B8F"/>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27F65"/>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6E"/>
    <w:rsid w:val="00853633"/>
    <w:rsid w:val="00853872"/>
    <w:rsid w:val="00853937"/>
    <w:rsid w:val="00853B20"/>
    <w:rsid w:val="0085436A"/>
    <w:rsid w:val="008546D4"/>
    <w:rsid w:val="00854741"/>
    <w:rsid w:val="00854C21"/>
    <w:rsid w:val="00855705"/>
    <w:rsid w:val="00855F43"/>
    <w:rsid w:val="0085624E"/>
    <w:rsid w:val="00856271"/>
    <w:rsid w:val="0085682C"/>
    <w:rsid w:val="0085698E"/>
    <w:rsid w:val="00856B0B"/>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49B4"/>
    <w:rsid w:val="00875064"/>
    <w:rsid w:val="00875550"/>
    <w:rsid w:val="00875B0A"/>
    <w:rsid w:val="00875B32"/>
    <w:rsid w:val="00875C78"/>
    <w:rsid w:val="008766D2"/>
    <w:rsid w:val="00876746"/>
    <w:rsid w:val="0087680E"/>
    <w:rsid w:val="00876FB2"/>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49D1"/>
    <w:rsid w:val="008A534B"/>
    <w:rsid w:val="008A611F"/>
    <w:rsid w:val="008A62A5"/>
    <w:rsid w:val="008A6699"/>
    <w:rsid w:val="008A6FFA"/>
    <w:rsid w:val="008A7298"/>
    <w:rsid w:val="008A7302"/>
    <w:rsid w:val="008A77E8"/>
    <w:rsid w:val="008B0917"/>
    <w:rsid w:val="008B1376"/>
    <w:rsid w:val="008B13EE"/>
    <w:rsid w:val="008B1A37"/>
    <w:rsid w:val="008B1BB6"/>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E6D26"/>
    <w:rsid w:val="008F12D5"/>
    <w:rsid w:val="008F1605"/>
    <w:rsid w:val="008F1919"/>
    <w:rsid w:val="008F1DE3"/>
    <w:rsid w:val="008F2298"/>
    <w:rsid w:val="008F231D"/>
    <w:rsid w:val="008F2A8F"/>
    <w:rsid w:val="008F3388"/>
    <w:rsid w:val="008F4B56"/>
    <w:rsid w:val="008F5024"/>
    <w:rsid w:val="008F5C34"/>
    <w:rsid w:val="008F69B1"/>
    <w:rsid w:val="008F758C"/>
    <w:rsid w:val="00900377"/>
    <w:rsid w:val="00900518"/>
    <w:rsid w:val="0090081D"/>
    <w:rsid w:val="00900EF9"/>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9C4"/>
    <w:rsid w:val="00906B8D"/>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B6F"/>
    <w:rsid w:val="0093049B"/>
    <w:rsid w:val="009304F4"/>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C"/>
    <w:rsid w:val="00953345"/>
    <w:rsid w:val="009539C5"/>
    <w:rsid w:val="00954202"/>
    <w:rsid w:val="00954323"/>
    <w:rsid w:val="0095450E"/>
    <w:rsid w:val="00954AB7"/>
    <w:rsid w:val="00954CDC"/>
    <w:rsid w:val="00955199"/>
    <w:rsid w:val="00955A5B"/>
    <w:rsid w:val="00955A94"/>
    <w:rsid w:val="00955CA3"/>
    <w:rsid w:val="0095695E"/>
    <w:rsid w:val="009573B3"/>
    <w:rsid w:val="00957BF6"/>
    <w:rsid w:val="00957F24"/>
    <w:rsid w:val="00957FA5"/>
    <w:rsid w:val="009603A3"/>
    <w:rsid w:val="00961167"/>
    <w:rsid w:val="00961E8A"/>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B66"/>
    <w:rsid w:val="009671AD"/>
    <w:rsid w:val="00967454"/>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8BA"/>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9D9"/>
    <w:rsid w:val="00984E04"/>
    <w:rsid w:val="00985367"/>
    <w:rsid w:val="00985612"/>
    <w:rsid w:val="00985E0B"/>
    <w:rsid w:val="00986046"/>
    <w:rsid w:val="00986578"/>
    <w:rsid w:val="00986697"/>
    <w:rsid w:val="00986BE3"/>
    <w:rsid w:val="0098784C"/>
    <w:rsid w:val="00987D06"/>
    <w:rsid w:val="009915CF"/>
    <w:rsid w:val="0099232E"/>
    <w:rsid w:val="00992980"/>
    <w:rsid w:val="00992B20"/>
    <w:rsid w:val="00992C97"/>
    <w:rsid w:val="00992CE0"/>
    <w:rsid w:val="009934DB"/>
    <w:rsid w:val="00994756"/>
    <w:rsid w:val="0099504E"/>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B2"/>
    <w:rsid w:val="009A68E8"/>
    <w:rsid w:val="009A6F56"/>
    <w:rsid w:val="009A7A4A"/>
    <w:rsid w:val="009A7E54"/>
    <w:rsid w:val="009B105C"/>
    <w:rsid w:val="009B1A22"/>
    <w:rsid w:val="009B1B7F"/>
    <w:rsid w:val="009B2107"/>
    <w:rsid w:val="009B25B9"/>
    <w:rsid w:val="009B2B2F"/>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812"/>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88F"/>
    <w:rsid w:val="00A24955"/>
    <w:rsid w:val="00A258F8"/>
    <w:rsid w:val="00A2634D"/>
    <w:rsid w:val="00A267A5"/>
    <w:rsid w:val="00A271B9"/>
    <w:rsid w:val="00A2723C"/>
    <w:rsid w:val="00A27431"/>
    <w:rsid w:val="00A27C40"/>
    <w:rsid w:val="00A27FE4"/>
    <w:rsid w:val="00A30093"/>
    <w:rsid w:val="00A301D1"/>
    <w:rsid w:val="00A30AD7"/>
    <w:rsid w:val="00A30BF0"/>
    <w:rsid w:val="00A31186"/>
    <w:rsid w:val="00A316B5"/>
    <w:rsid w:val="00A31D71"/>
    <w:rsid w:val="00A3205B"/>
    <w:rsid w:val="00A32282"/>
    <w:rsid w:val="00A329EF"/>
    <w:rsid w:val="00A32A69"/>
    <w:rsid w:val="00A33165"/>
    <w:rsid w:val="00A33806"/>
    <w:rsid w:val="00A342F6"/>
    <w:rsid w:val="00A347BB"/>
    <w:rsid w:val="00A349EB"/>
    <w:rsid w:val="00A34AE2"/>
    <w:rsid w:val="00A3546F"/>
    <w:rsid w:val="00A35AA1"/>
    <w:rsid w:val="00A35C40"/>
    <w:rsid w:val="00A362C1"/>
    <w:rsid w:val="00A36BC3"/>
    <w:rsid w:val="00A36BCF"/>
    <w:rsid w:val="00A373A1"/>
    <w:rsid w:val="00A403F2"/>
    <w:rsid w:val="00A40555"/>
    <w:rsid w:val="00A40718"/>
    <w:rsid w:val="00A4181E"/>
    <w:rsid w:val="00A41B54"/>
    <w:rsid w:val="00A424A5"/>
    <w:rsid w:val="00A42967"/>
    <w:rsid w:val="00A440D3"/>
    <w:rsid w:val="00A44339"/>
    <w:rsid w:val="00A449C8"/>
    <w:rsid w:val="00A44E48"/>
    <w:rsid w:val="00A45DD5"/>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622F"/>
    <w:rsid w:val="00A578F5"/>
    <w:rsid w:val="00A6006B"/>
    <w:rsid w:val="00A609D3"/>
    <w:rsid w:val="00A60CC7"/>
    <w:rsid w:val="00A61F0D"/>
    <w:rsid w:val="00A6224A"/>
    <w:rsid w:val="00A62365"/>
    <w:rsid w:val="00A63C07"/>
    <w:rsid w:val="00A64335"/>
    <w:rsid w:val="00A65733"/>
    <w:rsid w:val="00A65D1A"/>
    <w:rsid w:val="00A668D4"/>
    <w:rsid w:val="00A66DDA"/>
    <w:rsid w:val="00A670A1"/>
    <w:rsid w:val="00A6796A"/>
    <w:rsid w:val="00A67BC0"/>
    <w:rsid w:val="00A67F38"/>
    <w:rsid w:val="00A70407"/>
    <w:rsid w:val="00A70492"/>
    <w:rsid w:val="00A704A0"/>
    <w:rsid w:val="00A70B37"/>
    <w:rsid w:val="00A70DC8"/>
    <w:rsid w:val="00A71631"/>
    <w:rsid w:val="00A722C3"/>
    <w:rsid w:val="00A72506"/>
    <w:rsid w:val="00A725EE"/>
    <w:rsid w:val="00A732AE"/>
    <w:rsid w:val="00A7351E"/>
    <w:rsid w:val="00A73FAA"/>
    <w:rsid w:val="00A748A9"/>
    <w:rsid w:val="00A7520D"/>
    <w:rsid w:val="00A75524"/>
    <w:rsid w:val="00A755A0"/>
    <w:rsid w:val="00A75DCE"/>
    <w:rsid w:val="00A773AF"/>
    <w:rsid w:val="00A779A9"/>
    <w:rsid w:val="00A77E9E"/>
    <w:rsid w:val="00A80E26"/>
    <w:rsid w:val="00A8104F"/>
    <w:rsid w:val="00A812DD"/>
    <w:rsid w:val="00A8193C"/>
    <w:rsid w:val="00A82456"/>
    <w:rsid w:val="00A82707"/>
    <w:rsid w:val="00A82D3E"/>
    <w:rsid w:val="00A82FAE"/>
    <w:rsid w:val="00A830FA"/>
    <w:rsid w:val="00A8313E"/>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2AD"/>
    <w:rsid w:val="00A956E4"/>
    <w:rsid w:val="00A95B62"/>
    <w:rsid w:val="00A96569"/>
    <w:rsid w:val="00A967B5"/>
    <w:rsid w:val="00A96F89"/>
    <w:rsid w:val="00A97996"/>
    <w:rsid w:val="00A97A38"/>
    <w:rsid w:val="00AA17CF"/>
    <w:rsid w:val="00AA1C5E"/>
    <w:rsid w:val="00AA1F1E"/>
    <w:rsid w:val="00AA21A0"/>
    <w:rsid w:val="00AA2F0C"/>
    <w:rsid w:val="00AA3310"/>
    <w:rsid w:val="00AA33FB"/>
    <w:rsid w:val="00AA34BD"/>
    <w:rsid w:val="00AA3E28"/>
    <w:rsid w:val="00AA3EEA"/>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641"/>
    <w:rsid w:val="00AB6C97"/>
    <w:rsid w:val="00AB6DEB"/>
    <w:rsid w:val="00AB7695"/>
    <w:rsid w:val="00AC0B9F"/>
    <w:rsid w:val="00AC114F"/>
    <w:rsid w:val="00AC1178"/>
    <w:rsid w:val="00AC1984"/>
    <w:rsid w:val="00AC1A98"/>
    <w:rsid w:val="00AC206B"/>
    <w:rsid w:val="00AC2421"/>
    <w:rsid w:val="00AC3B48"/>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1292"/>
    <w:rsid w:val="00AE19BB"/>
    <w:rsid w:val="00AE1B38"/>
    <w:rsid w:val="00AE1E6A"/>
    <w:rsid w:val="00AE1E84"/>
    <w:rsid w:val="00AE2296"/>
    <w:rsid w:val="00AE255A"/>
    <w:rsid w:val="00AE3368"/>
    <w:rsid w:val="00AE3BD0"/>
    <w:rsid w:val="00AE446B"/>
    <w:rsid w:val="00AE47BE"/>
    <w:rsid w:val="00AE4998"/>
    <w:rsid w:val="00AE50C0"/>
    <w:rsid w:val="00AE5176"/>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68D0"/>
    <w:rsid w:val="00B06B1D"/>
    <w:rsid w:val="00B07676"/>
    <w:rsid w:val="00B106BB"/>
    <w:rsid w:val="00B109EC"/>
    <w:rsid w:val="00B12107"/>
    <w:rsid w:val="00B1271A"/>
    <w:rsid w:val="00B1278B"/>
    <w:rsid w:val="00B13F8F"/>
    <w:rsid w:val="00B1437D"/>
    <w:rsid w:val="00B144B8"/>
    <w:rsid w:val="00B14C5C"/>
    <w:rsid w:val="00B1503E"/>
    <w:rsid w:val="00B15327"/>
    <w:rsid w:val="00B16702"/>
    <w:rsid w:val="00B16E00"/>
    <w:rsid w:val="00B17247"/>
    <w:rsid w:val="00B2113A"/>
    <w:rsid w:val="00B222D8"/>
    <w:rsid w:val="00B227EA"/>
    <w:rsid w:val="00B22D55"/>
    <w:rsid w:val="00B22FB6"/>
    <w:rsid w:val="00B2363F"/>
    <w:rsid w:val="00B248E5"/>
    <w:rsid w:val="00B24CB0"/>
    <w:rsid w:val="00B26513"/>
    <w:rsid w:val="00B26925"/>
    <w:rsid w:val="00B26CA7"/>
    <w:rsid w:val="00B26E8D"/>
    <w:rsid w:val="00B26FDF"/>
    <w:rsid w:val="00B27027"/>
    <w:rsid w:val="00B27528"/>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33B4"/>
    <w:rsid w:val="00B4346A"/>
    <w:rsid w:val="00B4379F"/>
    <w:rsid w:val="00B43870"/>
    <w:rsid w:val="00B43C80"/>
    <w:rsid w:val="00B43DDB"/>
    <w:rsid w:val="00B4407A"/>
    <w:rsid w:val="00B44DDD"/>
    <w:rsid w:val="00B44F4B"/>
    <w:rsid w:val="00B45066"/>
    <w:rsid w:val="00B45171"/>
    <w:rsid w:val="00B455C5"/>
    <w:rsid w:val="00B456C2"/>
    <w:rsid w:val="00B461ED"/>
    <w:rsid w:val="00B4723B"/>
    <w:rsid w:val="00B47576"/>
    <w:rsid w:val="00B47E06"/>
    <w:rsid w:val="00B47FA1"/>
    <w:rsid w:val="00B50081"/>
    <w:rsid w:val="00B50088"/>
    <w:rsid w:val="00B51310"/>
    <w:rsid w:val="00B51460"/>
    <w:rsid w:val="00B51AF5"/>
    <w:rsid w:val="00B51B4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0AC4"/>
    <w:rsid w:val="00B81BA9"/>
    <w:rsid w:val="00B81D46"/>
    <w:rsid w:val="00B823C8"/>
    <w:rsid w:val="00B8258F"/>
    <w:rsid w:val="00B8278A"/>
    <w:rsid w:val="00B827D5"/>
    <w:rsid w:val="00B8317A"/>
    <w:rsid w:val="00B836A5"/>
    <w:rsid w:val="00B83A1C"/>
    <w:rsid w:val="00B83C32"/>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32A"/>
    <w:rsid w:val="00BA16FC"/>
    <w:rsid w:val="00BA1EDC"/>
    <w:rsid w:val="00BA25B0"/>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0B0"/>
    <w:rsid w:val="00BE251D"/>
    <w:rsid w:val="00BE2D33"/>
    <w:rsid w:val="00BE329A"/>
    <w:rsid w:val="00BE3766"/>
    <w:rsid w:val="00BE3A53"/>
    <w:rsid w:val="00BE404F"/>
    <w:rsid w:val="00BE418B"/>
    <w:rsid w:val="00BE438B"/>
    <w:rsid w:val="00BE4B2D"/>
    <w:rsid w:val="00BE4E64"/>
    <w:rsid w:val="00BE600A"/>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2825"/>
    <w:rsid w:val="00C137C7"/>
    <w:rsid w:val="00C13D1D"/>
    <w:rsid w:val="00C1520A"/>
    <w:rsid w:val="00C15E18"/>
    <w:rsid w:val="00C16C1F"/>
    <w:rsid w:val="00C17467"/>
    <w:rsid w:val="00C175B5"/>
    <w:rsid w:val="00C17BC6"/>
    <w:rsid w:val="00C203F5"/>
    <w:rsid w:val="00C2099F"/>
    <w:rsid w:val="00C20ADA"/>
    <w:rsid w:val="00C20D96"/>
    <w:rsid w:val="00C21065"/>
    <w:rsid w:val="00C211AA"/>
    <w:rsid w:val="00C219C2"/>
    <w:rsid w:val="00C22BE2"/>
    <w:rsid w:val="00C22F67"/>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2D3"/>
    <w:rsid w:val="00C613E0"/>
    <w:rsid w:val="00C614FC"/>
    <w:rsid w:val="00C61620"/>
    <w:rsid w:val="00C6171D"/>
    <w:rsid w:val="00C61C89"/>
    <w:rsid w:val="00C62EA9"/>
    <w:rsid w:val="00C630D9"/>
    <w:rsid w:val="00C6346E"/>
    <w:rsid w:val="00C6387C"/>
    <w:rsid w:val="00C63F4B"/>
    <w:rsid w:val="00C649F2"/>
    <w:rsid w:val="00C64C92"/>
    <w:rsid w:val="00C655A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15F0"/>
    <w:rsid w:val="00C818CE"/>
    <w:rsid w:val="00C823C0"/>
    <w:rsid w:val="00C82429"/>
    <w:rsid w:val="00C82719"/>
    <w:rsid w:val="00C82723"/>
    <w:rsid w:val="00C82A40"/>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51D"/>
    <w:rsid w:val="00C9189B"/>
    <w:rsid w:val="00C91A3C"/>
    <w:rsid w:val="00C92B01"/>
    <w:rsid w:val="00C93F25"/>
    <w:rsid w:val="00C93FDD"/>
    <w:rsid w:val="00C94CF2"/>
    <w:rsid w:val="00C9558E"/>
    <w:rsid w:val="00C95CB9"/>
    <w:rsid w:val="00C964DD"/>
    <w:rsid w:val="00C966D7"/>
    <w:rsid w:val="00C967D7"/>
    <w:rsid w:val="00C97B0C"/>
    <w:rsid w:val="00CA0088"/>
    <w:rsid w:val="00CA056E"/>
    <w:rsid w:val="00CA1161"/>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FC7"/>
    <w:rsid w:val="00CC14A5"/>
    <w:rsid w:val="00CC18E5"/>
    <w:rsid w:val="00CC19A7"/>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1D6"/>
    <w:rsid w:val="00CD2CC1"/>
    <w:rsid w:val="00CD2FB1"/>
    <w:rsid w:val="00CD306A"/>
    <w:rsid w:val="00CD33A4"/>
    <w:rsid w:val="00CD4726"/>
    <w:rsid w:val="00CD4AE6"/>
    <w:rsid w:val="00CD55DE"/>
    <w:rsid w:val="00CD5B49"/>
    <w:rsid w:val="00CD708C"/>
    <w:rsid w:val="00CD721E"/>
    <w:rsid w:val="00CD7804"/>
    <w:rsid w:val="00CD7BDC"/>
    <w:rsid w:val="00CD7DCF"/>
    <w:rsid w:val="00CE008B"/>
    <w:rsid w:val="00CE00EE"/>
    <w:rsid w:val="00CE03A5"/>
    <w:rsid w:val="00CE14D2"/>
    <w:rsid w:val="00CE1D63"/>
    <w:rsid w:val="00CE1EB5"/>
    <w:rsid w:val="00CE2CC7"/>
    <w:rsid w:val="00CE350C"/>
    <w:rsid w:val="00CE3CBB"/>
    <w:rsid w:val="00CE48DB"/>
    <w:rsid w:val="00CE564B"/>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CF8"/>
    <w:rsid w:val="00D41ADC"/>
    <w:rsid w:val="00D41CA8"/>
    <w:rsid w:val="00D41CD8"/>
    <w:rsid w:val="00D42CD6"/>
    <w:rsid w:val="00D43A88"/>
    <w:rsid w:val="00D45845"/>
    <w:rsid w:val="00D46750"/>
    <w:rsid w:val="00D46BE8"/>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C34"/>
    <w:rsid w:val="00D80461"/>
    <w:rsid w:val="00D8073C"/>
    <w:rsid w:val="00D815A3"/>
    <w:rsid w:val="00D81A01"/>
    <w:rsid w:val="00D83086"/>
    <w:rsid w:val="00D83132"/>
    <w:rsid w:val="00D83E6C"/>
    <w:rsid w:val="00D83E93"/>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BCE"/>
    <w:rsid w:val="00DC0372"/>
    <w:rsid w:val="00DC0969"/>
    <w:rsid w:val="00DC0AB0"/>
    <w:rsid w:val="00DC0CDA"/>
    <w:rsid w:val="00DC1C80"/>
    <w:rsid w:val="00DC3CD6"/>
    <w:rsid w:val="00DC4064"/>
    <w:rsid w:val="00DC467B"/>
    <w:rsid w:val="00DC485E"/>
    <w:rsid w:val="00DC524F"/>
    <w:rsid w:val="00DC540C"/>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C18"/>
    <w:rsid w:val="00DD4CCF"/>
    <w:rsid w:val="00DD592F"/>
    <w:rsid w:val="00DD5CA6"/>
    <w:rsid w:val="00DD6A88"/>
    <w:rsid w:val="00DD6B99"/>
    <w:rsid w:val="00DD6DB1"/>
    <w:rsid w:val="00DD700F"/>
    <w:rsid w:val="00DD7356"/>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DB2"/>
    <w:rsid w:val="00DE5EA9"/>
    <w:rsid w:val="00DE641E"/>
    <w:rsid w:val="00DE6ACB"/>
    <w:rsid w:val="00DE7B83"/>
    <w:rsid w:val="00DE7C1A"/>
    <w:rsid w:val="00DF03B5"/>
    <w:rsid w:val="00DF1CC2"/>
    <w:rsid w:val="00DF269E"/>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613"/>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1"/>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C4A"/>
    <w:rsid w:val="00E63FEC"/>
    <w:rsid w:val="00E64439"/>
    <w:rsid w:val="00E644A8"/>
    <w:rsid w:val="00E65347"/>
    <w:rsid w:val="00E672E3"/>
    <w:rsid w:val="00E674E6"/>
    <w:rsid w:val="00E67BAB"/>
    <w:rsid w:val="00E70615"/>
    <w:rsid w:val="00E713D3"/>
    <w:rsid w:val="00E716BF"/>
    <w:rsid w:val="00E72170"/>
    <w:rsid w:val="00E72645"/>
    <w:rsid w:val="00E74947"/>
    <w:rsid w:val="00E74E7A"/>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F2"/>
    <w:rsid w:val="00EA29F5"/>
    <w:rsid w:val="00EA31B7"/>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916"/>
    <w:rsid w:val="00EC5C76"/>
    <w:rsid w:val="00EC67C2"/>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BF9"/>
    <w:rsid w:val="00EE6216"/>
    <w:rsid w:val="00EE651E"/>
    <w:rsid w:val="00EE67E5"/>
    <w:rsid w:val="00EE6941"/>
    <w:rsid w:val="00EE75F5"/>
    <w:rsid w:val="00EE7750"/>
    <w:rsid w:val="00EF1419"/>
    <w:rsid w:val="00EF1EE9"/>
    <w:rsid w:val="00EF253B"/>
    <w:rsid w:val="00EF2DA8"/>
    <w:rsid w:val="00EF314B"/>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7F4"/>
    <w:rsid w:val="00F21842"/>
    <w:rsid w:val="00F21B68"/>
    <w:rsid w:val="00F21C3A"/>
    <w:rsid w:val="00F22842"/>
    <w:rsid w:val="00F23131"/>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1E47"/>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BA3"/>
    <w:rsid w:val="00F7215F"/>
    <w:rsid w:val="00F72790"/>
    <w:rsid w:val="00F72A53"/>
    <w:rsid w:val="00F72EA0"/>
    <w:rsid w:val="00F7383A"/>
    <w:rsid w:val="00F7391F"/>
    <w:rsid w:val="00F74EF7"/>
    <w:rsid w:val="00F75417"/>
    <w:rsid w:val="00F758B3"/>
    <w:rsid w:val="00F75BB8"/>
    <w:rsid w:val="00F767A1"/>
    <w:rsid w:val="00F76AB2"/>
    <w:rsid w:val="00F776B8"/>
    <w:rsid w:val="00F80569"/>
    <w:rsid w:val="00F806B7"/>
    <w:rsid w:val="00F81195"/>
    <w:rsid w:val="00F81DDC"/>
    <w:rsid w:val="00F81E3B"/>
    <w:rsid w:val="00F82681"/>
    <w:rsid w:val="00F82EE5"/>
    <w:rsid w:val="00F8304F"/>
    <w:rsid w:val="00F8345D"/>
    <w:rsid w:val="00F834E9"/>
    <w:rsid w:val="00F83CA8"/>
    <w:rsid w:val="00F83E1C"/>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3A1"/>
    <w:rsid w:val="00F92972"/>
    <w:rsid w:val="00F92A55"/>
    <w:rsid w:val="00F93167"/>
    <w:rsid w:val="00F9323C"/>
    <w:rsid w:val="00F94030"/>
    <w:rsid w:val="00F948F8"/>
    <w:rsid w:val="00F94DAF"/>
    <w:rsid w:val="00F9509B"/>
    <w:rsid w:val="00F95AF2"/>
    <w:rsid w:val="00F96503"/>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9EA"/>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167"/>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1"/>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tiff"/><Relationship Id="rId4" Type="http://schemas.openxmlformats.org/officeDocument/2006/relationships/numbering" Target="numbering.xml"/><Relationship Id="rId9" Type="http://schemas.openxmlformats.org/officeDocument/2006/relationships/endnotes" Target="endnotes.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F78DBE33E4649A3BA647310280862" ma:contentTypeVersion="4" ma:contentTypeDescription="Create a new document." ma:contentTypeScope="" ma:versionID="a8e13017e420cbd6c054bd4411bf5d6a">
  <xsd:schema xmlns:xsd="http://www.w3.org/2001/XMLSchema" xmlns:xs="http://www.w3.org/2001/XMLSchema" xmlns:p="http://schemas.microsoft.com/office/2006/metadata/properties" xmlns:ns2="e8433555-db55-4b47-b259-e09be201c341" targetNamespace="http://schemas.microsoft.com/office/2006/metadata/properties" ma:root="true" ma:fieldsID="0aaf92ecb49ad2e277476f02f20d99f9" ns2:_="">
    <xsd:import namespace="e8433555-db55-4b47-b259-e09be201c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33555-db55-4b47-b259-e09be201c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AC1DF-CC3E-4D1C-9964-EC7DAE8D1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33555-db55-4b47-b259-e09be201c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22085-B55B-488F-BE06-922AC9602E05}">
  <ds:schemaRefs>
    <ds:schemaRef ds:uri="http://schemas.microsoft.com/sharepoint/v3/contenttype/forms"/>
  </ds:schemaRefs>
</ds:datastoreItem>
</file>

<file path=customXml/itemProps3.xml><?xml version="1.0" encoding="utf-8"?>
<ds:datastoreItem xmlns:ds="http://schemas.openxmlformats.org/officeDocument/2006/customXml" ds:itemID="{1B5510E2-47AE-4A33-9B56-F908D750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2</cp:revision>
  <cp:lastPrinted>2022-07-19T05:28:00Z</cp:lastPrinted>
  <dcterms:created xsi:type="dcterms:W3CDTF">2025-04-03T17:38:00Z</dcterms:created>
  <dcterms:modified xsi:type="dcterms:W3CDTF">2025-04-03T17:38:00Z</dcterms:modified>
</cp:coreProperties>
</file>