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E22" w:rsidRDefault="00465E22" w:rsidP="00465E22">
      <w:pPr>
        <w:pStyle w:val="BodyText"/>
        <w:spacing w:before="4"/>
        <w:ind w:left="7200" w:right="4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LLP </w:t>
      </w:r>
      <w:r w:rsidRPr="00D533FC">
        <w:rPr>
          <w:b/>
          <w:bCs/>
          <w:sz w:val="24"/>
          <w:szCs w:val="24"/>
          <w:u w:val="single"/>
        </w:rPr>
        <w:t xml:space="preserve">FORM </w:t>
      </w:r>
      <w:r>
        <w:rPr>
          <w:b/>
          <w:bCs/>
          <w:sz w:val="24"/>
          <w:szCs w:val="24"/>
          <w:u w:val="single"/>
        </w:rPr>
        <w:t>IX</w:t>
      </w:r>
    </w:p>
    <w:p w:rsidR="00465E22" w:rsidRDefault="00465E22" w:rsidP="00465E2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65E22" w:rsidRPr="00D533FC" w:rsidRDefault="00465E22" w:rsidP="00465E2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LIMITED LIABILITY PARTNERSHIP ACT</w:t>
      </w:r>
      <w:r w:rsidRPr="00D533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201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</w:p>
    <w:p w:rsidR="00465E22" w:rsidRPr="00D533FC" w:rsidRDefault="00465E22" w:rsidP="00465E2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65E22" w:rsidRPr="00D533FC" w:rsidRDefault="00465E22" w:rsidP="00465E2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LIMITED LIABILITY PARTNERSHIP </w:t>
      </w:r>
      <w:r w:rsidRPr="00D533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REGULATIONS, 2018</w:t>
      </w:r>
    </w:p>
    <w:p w:rsidR="00465E22" w:rsidRPr="00D533FC" w:rsidRDefault="00465E22" w:rsidP="00465E22">
      <w:pPr>
        <w:spacing w:after="2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33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[Section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D533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and Regulation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proofErr w:type="gramStart"/>
      <w:r w:rsidRPr="00D533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A(</w:t>
      </w:r>
      <w:proofErr w:type="gramEnd"/>
      <w:r w:rsidRPr="00D533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1)]</w:t>
      </w:r>
    </w:p>
    <w:p w:rsidR="00465E22" w:rsidRPr="00D533FC" w:rsidRDefault="00465E22" w:rsidP="00465E22">
      <w:pPr>
        <w:pStyle w:val="BodyText"/>
        <w:jc w:val="center"/>
        <w:rPr>
          <w:b/>
          <w:bCs/>
          <w:sz w:val="24"/>
          <w:szCs w:val="24"/>
          <w:u w:val="single"/>
        </w:rPr>
      </w:pPr>
    </w:p>
    <w:p w:rsidR="00465E22" w:rsidRPr="00D533FC" w:rsidRDefault="00465E22" w:rsidP="00465E22">
      <w:pPr>
        <w:pStyle w:val="BodyText"/>
        <w:jc w:val="center"/>
        <w:rPr>
          <w:b/>
          <w:bCs/>
          <w:sz w:val="24"/>
          <w:szCs w:val="24"/>
          <w:u w:val="single"/>
        </w:rPr>
      </w:pPr>
      <w:bookmarkStart w:id="0" w:name="_GoBack"/>
    </w:p>
    <w:p w:rsidR="00465E22" w:rsidRPr="00D533FC" w:rsidRDefault="00465E22" w:rsidP="00465E22">
      <w:pPr>
        <w:pStyle w:val="BodyText"/>
        <w:jc w:val="center"/>
        <w:rPr>
          <w:sz w:val="24"/>
          <w:szCs w:val="24"/>
          <w:u w:val="single"/>
        </w:rPr>
      </w:pPr>
      <w:r w:rsidRPr="00D533FC">
        <w:rPr>
          <w:b/>
          <w:bCs/>
          <w:sz w:val="24"/>
          <w:szCs w:val="24"/>
          <w:u w:val="single"/>
        </w:rPr>
        <w:t xml:space="preserve">NOTICE TO </w:t>
      </w:r>
      <w:r>
        <w:rPr>
          <w:b/>
          <w:bCs/>
          <w:sz w:val="24"/>
          <w:szCs w:val="24"/>
          <w:u w:val="single"/>
        </w:rPr>
        <w:t>PARTNERS</w:t>
      </w:r>
      <w:r w:rsidRPr="00D533FC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FOR PROVIDING PARTICULARS OF </w:t>
      </w:r>
      <w:r w:rsidRPr="00D533FC">
        <w:rPr>
          <w:b/>
          <w:bCs/>
          <w:sz w:val="24"/>
          <w:szCs w:val="24"/>
          <w:u w:val="single"/>
        </w:rPr>
        <w:t>ULTIMATE BENEFICIAL OWNERS</w:t>
      </w:r>
    </w:p>
    <w:bookmarkEnd w:id="0"/>
    <w:p w:rsidR="00465E22" w:rsidRPr="00D533FC" w:rsidRDefault="00465E22" w:rsidP="00465E22">
      <w:pPr>
        <w:spacing w:before="34" w:after="4" w:line="276" w:lineRule="auto"/>
        <w:ind w:right="60"/>
        <w:rPr>
          <w:rFonts w:ascii="Times New Roman" w:hAnsi="Times New Roman" w:cs="Times New Roman"/>
          <w:sz w:val="24"/>
          <w:szCs w:val="24"/>
        </w:rPr>
      </w:pPr>
    </w:p>
    <w:p w:rsidR="00465E22" w:rsidRPr="00D533FC" w:rsidRDefault="00465E22" w:rsidP="00465E22">
      <w:pPr>
        <w:spacing w:before="34" w:after="4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D533FC">
        <w:rPr>
          <w:rFonts w:ascii="Times New Roman" w:hAnsi="Times New Roman" w:cs="Times New Roman"/>
          <w:sz w:val="24"/>
          <w:szCs w:val="24"/>
        </w:rPr>
        <w:t xml:space="preserve">&lt;&lt;Insert Date&gt;&gt; </w:t>
      </w:r>
    </w:p>
    <w:p w:rsidR="00465E22" w:rsidRPr="00D533FC" w:rsidRDefault="00465E22" w:rsidP="00465E22">
      <w:pPr>
        <w:spacing w:before="34" w:after="4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D533FC">
        <w:rPr>
          <w:rFonts w:ascii="Times New Roman" w:hAnsi="Times New Roman" w:cs="Times New Roman"/>
          <w:sz w:val="24"/>
          <w:szCs w:val="24"/>
        </w:rPr>
        <w:t>[By post/email]</w:t>
      </w:r>
    </w:p>
    <w:p w:rsidR="00465E22" w:rsidRPr="00D533FC" w:rsidRDefault="00465E22" w:rsidP="00465E22">
      <w:pPr>
        <w:spacing w:before="155" w:line="229" w:lineRule="exact"/>
        <w:rPr>
          <w:rFonts w:ascii="Times New Roman" w:hAnsi="Times New Roman" w:cs="Times New Roman"/>
          <w:sz w:val="24"/>
          <w:szCs w:val="24"/>
          <w:u w:val="single"/>
        </w:rPr>
      </w:pPr>
      <w:r w:rsidRPr="00D533FC">
        <w:rPr>
          <w:rFonts w:ascii="Times New Roman" w:hAnsi="Times New Roman" w:cs="Times New Roman"/>
          <w:sz w:val="24"/>
          <w:szCs w:val="24"/>
        </w:rPr>
        <w:t>To:</w:t>
      </w:r>
      <w:r w:rsidRPr="00D533FC">
        <w:rPr>
          <w:rFonts w:ascii="Times New Roman" w:hAnsi="Times New Roman" w:cs="Times New Roman"/>
          <w:sz w:val="24"/>
          <w:szCs w:val="24"/>
          <w:u w:val="single"/>
        </w:rPr>
        <w:t xml:space="preserve"> Name and address of </w:t>
      </w:r>
      <w:r>
        <w:rPr>
          <w:rFonts w:ascii="Times New Roman" w:hAnsi="Times New Roman" w:cs="Times New Roman"/>
          <w:sz w:val="24"/>
          <w:szCs w:val="24"/>
          <w:u w:val="single"/>
        </w:rPr>
        <w:t>partner</w:t>
      </w:r>
    </w:p>
    <w:p w:rsidR="00465E22" w:rsidRPr="00D533FC" w:rsidRDefault="00465E22" w:rsidP="00465E22">
      <w:pPr>
        <w:ind w:right="420"/>
        <w:rPr>
          <w:rFonts w:ascii="Times New Roman" w:hAnsi="Times New Roman" w:cs="Times New Roman"/>
          <w:sz w:val="24"/>
          <w:szCs w:val="24"/>
        </w:rPr>
      </w:pPr>
      <w:r w:rsidRPr="00D533FC">
        <w:rPr>
          <w:rFonts w:ascii="Times New Roman" w:hAnsi="Times New Roman" w:cs="Times New Roman"/>
          <w:sz w:val="24"/>
          <w:szCs w:val="24"/>
        </w:rPr>
        <w:t>Date:</w:t>
      </w:r>
    </w:p>
    <w:p w:rsidR="00465E22" w:rsidRPr="00D533FC" w:rsidRDefault="00465E22" w:rsidP="00465E22">
      <w:pPr>
        <w:spacing w:before="34" w:after="4" w:line="276" w:lineRule="auto"/>
        <w:ind w:right="60"/>
        <w:rPr>
          <w:rFonts w:ascii="Times New Roman" w:hAnsi="Times New Roman" w:cs="Times New Roman"/>
          <w:sz w:val="24"/>
          <w:szCs w:val="24"/>
        </w:rPr>
      </w:pPr>
    </w:p>
    <w:p w:rsidR="00465E22" w:rsidRPr="00D533FC" w:rsidRDefault="00465E22" w:rsidP="00465E22">
      <w:pPr>
        <w:spacing w:before="34" w:after="4" w:line="276" w:lineRule="auto"/>
        <w:ind w:right="60"/>
        <w:rPr>
          <w:rFonts w:ascii="Times New Roman" w:hAnsi="Times New Roman" w:cs="Times New Roman"/>
          <w:b/>
          <w:sz w:val="24"/>
          <w:szCs w:val="24"/>
        </w:rPr>
      </w:pPr>
      <w:r w:rsidRPr="00D533FC">
        <w:rPr>
          <w:rFonts w:ascii="Times New Roman" w:hAnsi="Times New Roman" w:cs="Times New Roman"/>
          <w:b/>
          <w:sz w:val="24"/>
          <w:szCs w:val="24"/>
        </w:rPr>
        <w:t>Subject: Notice under regulation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533FC">
        <w:rPr>
          <w:rFonts w:ascii="Times New Roman" w:hAnsi="Times New Roman" w:cs="Times New Roman"/>
          <w:b/>
          <w:sz w:val="24"/>
          <w:szCs w:val="24"/>
        </w:rPr>
        <w:t xml:space="preserve">A of the </w:t>
      </w:r>
      <w:r>
        <w:rPr>
          <w:rFonts w:ascii="Times New Roman" w:hAnsi="Times New Roman" w:cs="Times New Roman"/>
          <w:b/>
          <w:sz w:val="24"/>
          <w:szCs w:val="24"/>
        </w:rPr>
        <w:t>Limited Liability Partnership</w:t>
      </w:r>
      <w:r w:rsidRPr="00D533FC">
        <w:rPr>
          <w:rFonts w:ascii="Times New Roman" w:hAnsi="Times New Roman" w:cs="Times New Roman"/>
          <w:b/>
          <w:sz w:val="24"/>
          <w:szCs w:val="24"/>
        </w:rPr>
        <w:t xml:space="preserve"> Regulations, 2018 (“the Regulations”)</w:t>
      </w:r>
    </w:p>
    <w:p w:rsidR="00465E22" w:rsidRPr="00D533FC" w:rsidRDefault="00465E22" w:rsidP="00465E22">
      <w:pPr>
        <w:spacing w:line="276" w:lineRule="auto"/>
        <w:ind w:right="60"/>
        <w:rPr>
          <w:rFonts w:ascii="Times New Roman" w:hAnsi="Times New Roman" w:cs="Times New Roman"/>
          <w:sz w:val="24"/>
          <w:szCs w:val="24"/>
        </w:rPr>
      </w:pPr>
    </w:p>
    <w:p w:rsidR="00465E22" w:rsidRPr="00D533FC" w:rsidRDefault="00465E22" w:rsidP="00465E22">
      <w:pPr>
        <w:spacing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D533FC">
        <w:rPr>
          <w:rFonts w:ascii="Times New Roman" w:hAnsi="Times New Roman" w:cs="Times New Roman"/>
          <w:sz w:val="24"/>
          <w:szCs w:val="24"/>
        </w:rPr>
        <w:t xml:space="preserve">Take Notice that </w:t>
      </w:r>
      <w:r>
        <w:rPr>
          <w:rFonts w:ascii="Times New Roman" w:hAnsi="Times New Roman" w:cs="Times New Roman"/>
          <w:sz w:val="24"/>
          <w:szCs w:val="24"/>
        </w:rPr>
        <w:t xml:space="preserve">sub-regulation (2) of </w:t>
      </w:r>
      <w:r w:rsidRPr="00D533FC">
        <w:rPr>
          <w:rFonts w:ascii="Times New Roman" w:hAnsi="Times New Roman" w:cs="Times New Roman"/>
          <w:sz w:val="24"/>
          <w:szCs w:val="24"/>
        </w:rPr>
        <w:t>Regulation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533F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3FC">
        <w:rPr>
          <w:rFonts w:ascii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hAnsi="Times New Roman" w:cs="Times New Roman"/>
          <w:sz w:val="24"/>
          <w:szCs w:val="24"/>
        </w:rPr>
        <w:t xml:space="preserve">Limited Liability Partnership </w:t>
      </w:r>
      <w:r w:rsidRPr="00D533FC">
        <w:rPr>
          <w:rFonts w:ascii="Times New Roman" w:hAnsi="Times New Roman" w:cs="Times New Roman"/>
          <w:sz w:val="24"/>
          <w:szCs w:val="24"/>
        </w:rPr>
        <w:t xml:space="preserve">Regulations 2018 (the “Regulations”) requires every </w:t>
      </w:r>
      <w:r>
        <w:rPr>
          <w:rFonts w:ascii="Times New Roman" w:hAnsi="Times New Roman" w:cs="Times New Roman"/>
          <w:sz w:val="24"/>
          <w:szCs w:val="24"/>
        </w:rPr>
        <w:t xml:space="preserve">partner </w:t>
      </w:r>
      <w:r w:rsidRPr="00D533FC">
        <w:rPr>
          <w:rFonts w:ascii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hAnsi="Times New Roman" w:cs="Times New Roman"/>
          <w:sz w:val="24"/>
          <w:szCs w:val="24"/>
        </w:rPr>
        <w:t xml:space="preserve">LLP who is not the ultimate beneficial owner and holds at least one fourth rights or controlling interest in the LLP </w:t>
      </w:r>
      <w:r w:rsidRPr="00D533FC">
        <w:rPr>
          <w:rFonts w:ascii="Times New Roman" w:hAnsi="Times New Roman" w:cs="Times New Roman"/>
          <w:sz w:val="24"/>
          <w:szCs w:val="24"/>
        </w:rPr>
        <w:t xml:space="preserve">to submit a declaration to the </w:t>
      </w:r>
      <w:r>
        <w:rPr>
          <w:rFonts w:ascii="Times New Roman" w:hAnsi="Times New Roman" w:cs="Times New Roman"/>
          <w:sz w:val="24"/>
          <w:szCs w:val="24"/>
        </w:rPr>
        <w:t>LLP</w:t>
      </w:r>
      <w:r w:rsidRPr="00D533FC">
        <w:rPr>
          <w:rFonts w:ascii="Times New Roman" w:hAnsi="Times New Roman" w:cs="Times New Roman"/>
          <w:sz w:val="24"/>
          <w:szCs w:val="24"/>
        </w:rPr>
        <w:t xml:space="preserve"> providing information and particulars of the ultimate beneficial owner(s), as defined in Regulations. </w:t>
      </w:r>
    </w:p>
    <w:p w:rsidR="00465E22" w:rsidRDefault="00465E22" w:rsidP="00465E22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Clause (m) of sub-regulation (1) of regulation (2) defines an </w:t>
      </w:r>
      <w:r w:rsidRPr="00A02ADA">
        <w:rPr>
          <w:rFonts w:ascii="Times New Roman" w:hAnsi="Times New Roman" w:cs="Times New Roman"/>
          <w:sz w:val="24"/>
          <w:szCs w:val="24"/>
        </w:rPr>
        <w:t>ultimate beneficial owner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 w:rsidRPr="00A02ADA">
        <w:rPr>
          <w:rFonts w:ascii="Times New Roman" w:hAnsi="Times New Roman" w:cs="Times New Roman"/>
          <w:sz w:val="24"/>
          <w:szCs w:val="24"/>
        </w:rPr>
        <w:t xml:space="preserve"> a natural person who ultimately </w:t>
      </w:r>
      <w:r>
        <w:rPr>
          <w:rFonts w:ascii="Times New Roman" w:hAnsi="Times New Roman" w:cs="Times New Roman"/>
          <w:sz w:val="24"/>
          <w:szCs w:val="24"/>
        </w:rPr>
        <w:t xml:space="preserve">and effectively </w:t>
      </w:r>
      <w:r w:rsidRPr="00A02ADA">
        <w:rPr>
          <w:rFonts w:ascii="Times New Roman" w:hAnsi="Times New Roman" w:cs="Times New Roman"/>
          <w:sz w:val="24"/>
          <w:szCs w:val="24"/>
        </w:rPr>
        <w:t>own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02ADA">
        <w:rPr>
          <w:rFonts w:ascii="Times New Roman" w:hAnsi="Times New Roman" w:cs="Times New Roman"/>
          <w:sz w:val="24"/>
          <w:szCs w:val="24"/>
        </w:rPr>
        <w:t xml:space="preserve"> or control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02ADA">
        <w:rPr>
          <w:rFonts w:ascii="Times New Roman" w:hAnsi="Times New Roman" w:cs="Times New Roman"/>
          <w:sz w:val="24"/>
          <w:szCs w:val="24"/>
        </w:rPr>
        <w:t xml:space="preserve"> a limited liability partnership</w:t>
      </w:r>
      <w:r>
        <w:rPr>
          <w:rFonts w:ascii="Times New Roman" w:hAnsi="Times New Roman" w:cs="Times New Roman"/>
          <w:sz w:val="24"/>
          <w:szCs w:val="24"/>
        </w:rPr>
        <w:t xml:space="preserve"> through direct or indirect rights or who shares at least one fourth of the net profits and losses of the partnership.</w:t>
      </w:r>
    </w:p>
    <w:p w:rsidR="00465E22" w:rsidRPr="00A23D23" w:rsidRDefault="00465E22" w:rsidP="00465E22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D533FC">
        <w:rPr>
          <w:rFonts w:ascii="Times New Roman" w:hAnsi="Times New Roman" w:cs="Times New Roman"/>
          <w:sz w:val="24"/>
          <w:szCs w:val="24"/>
        </w:rPr>
        <w:t>Sub-section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533FC">
        <w:rPr>
          <w:rFonts w:ascii="Times New Roman" w:hAnsi="Times New Roman" w:cs="Times New Roman"/>
          <w:sz w:val="24"/>
          <w:szCs w:val="24"/>
        </w:rPr>
        <w:t xml:space="preserve">) of section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D533FC">
        <w:rPr>
          <w:rFonts w:ascii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hAnsi="Times New Roman" w:cs="Times New Roman"/>
          <w:sz w:val="24"/>
          <w:szCs w:val="24"/>
        </w:rPr>
        <w:t xml:space="preserve">LLP </w:t>
      </w:r>
      <w:r w:rsidRPr="00D533FC">
        <w:rPr>
          <w:rFonts w:ascii="Times New Roman" w:hAnsi="Times New Roman" w:cs="Times New Roman"/>
          <w:sz w:val="24"/>
          <w:szCs w:val="24"/>
        </w:rPr>
        <w:t xml:space="preserve">Act, 2017 (the “Act”) specifies that </w:t>
      </w:r>
      <w:r>
        <w:rPr>
          <w:rFonts w:ascii="Times New Roman" w:hAnsi="Times New Roman" w:cs="Times New Roman"/>
          <w:sz w:val="24"/>
          <w:szCs w:val="24"/>
        </w:rPr>
        <w:t xml:space="preserve">any contravention or default in complying with the requirements of this section shall be an offence liable in case of a partner, designated partner or officer, to a fine </w:t>
      </w:r>
      <w:r w:rsidRPr="00A23D23">
        <w:rPr>
          <w:rFonts w:ascii="Times New Roman" w:hAnsi="Times New Roman"/>
          <w:sz w:val="24"/>
          <w:szCs w:val="24"/>
        </w:rPr>
        <w:t>which may extend to one million rupees.</w:t>
      </w:r>
    </w:p>
    <w:p w:rsidR="00465E22" w:rsidRPr="00D533FC" w:rsidRDefault="00465E22" w:rsidP="00465E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Accordingly, in case you do not hold beneficial or controlling interest in the LLP yourself, please </w:t>
      </w:r>
      <w:r w:rsidRPr="00D533FC">
        <w:rPr>
          <w:rFonts w:ascii="Times New Roman" w:hAnsi="Times New Roman" w:cs="Times New Roman"/>
          <w:sz w:val="24"/>
          <w:szCs w:val="24"/>
        </w:rPr>
        <w:t xml:space="preserve">submit the following information about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D533FC">
        <w:rPr>
          <w:rFonts w:ascii="Times New Roman" w:hAnsi="Times New Roman" w:cs="Times New Roman"/>
          <w:sz w:val="24"/>
          <w:szCs w:val="24"/>
        </w:rPr>
        <w:t xml:space="preserve">ultimate beneficial owner(s) </w:t>
      </w:r>
      <w:r>
        <w:rPr>
          <w:rFonts w:ascii="Times New Roman" w:hAnsi="Times New Roman" w:cs="Times New Roman"/>
          <w:sz w:val="24"/>
          <w:szCs w:val="24"/>
        </w:rPr>
        <w:t xml:space="preserve">of the LLP, as defined in the Regulations, on whose behalf you are holding such interest, </w:t>
      </w:r>
      <w:r w:rsidRPr="00D533FC">
        <w:rPr>
          <w:rFonts w:ascii="Times New Roman" w:hAnsi="Times New Roman" w:cs="Times New Roman"/>
          <w:sz w:val="24"/>
          <w:szCs w:val="24"/>
        </w:rPr>
        <w:t xml:space="preserve">within </w:t>
      </w:r>
      <w:r>
        <w:rPr>
          <w:rFonts w:ascii="Times New Roman" w:hAnsi="Times New Roman" w:cs="Times New Roman"/>
          <w:sz w:val="24"/>
          <w:szCs w:val="24"/>
        </w:rPr>
        <w:t xml:space="preserve">fourteen </w:t>
      </w:r>
      <w:r w:rsidRPr="00D533FC">
        <w:rPr>
          <w:rFonts w:ascii="Times New Roman" w:hAnsi="Times New Roman" w:cs="Times New Roman"/>
          <w:sz w:val="24"/>
          <w:szCs w:val="24"/>
        </w:rPr>
        <w:t>days of the date of this notice in accordance with regulation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533FC">
        <w:rPr>
          <w:rFonts w:ascii="Times New Roman" w:hAnsi="Times New Roman" w:cs="Times New Roman"/>
          <w:sz w:val="24"/>
          <w:szCs w:val="24"/>
        </w:rPr>
        <w:t>A(2) of the Regulations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533FC">
        <w:rPr>
          <w:rFonts w:ascii="Times New Roman" w:hAnsi="Times New Roman" w:cs="Times New Roman"/>
          <w:sz w:val="24"/>
          <w:szCs w:val="24"/>
        </w:rPr>
        <w:t xml:space="preserve"> failing which the </w:t>
      </w:r>
      <w:r>
        <w:rPr>
          <w:rFonts w:ascii="Times New Roman" w:hAnsi="Times New Roman" w:cs="Times New Roman"/>
          <w:sz w:val="24"/>
          <w:szCs w:val="24"/>
        </w:rPr>
        <w:t xml:space="preserve">LLP </w:t>
      </w:r>
      <w:r w:rsidRPr="00D533FC">
        <w:rPr>
          <w:rFonts w:ascii="Times New Roman" w:hAnsi="Times New Roman" w:cs="Times New Roman"/>
          <w:sz w:val="24"/>
          <w:szCs w:val="24"/>
        </w:rPr>
        <w:t>will proceed in the matter without further notice as per the provisions of the Act and the Regulations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65E22" w:rsidRPr="00D533FC" w:rsidRDefault="00465E22" w:rsidP="00465E2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75"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D533FC"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465E22" w:rsidRPr="00D533FC" w:rsidRDefault="00465E22" w:rsidP="00465E2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75"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D533FC">
        <w:rPr>
          <w:rFonts w:ascii="Times New Roman" w:hAnsi="Times New Roman" w:cs="Times New Roman"/>
          <w:sz w:val="24"/>
          <w:szCs w:val="24"/>
        </w:rPr>
        <w:t>Father’s Name</w:t>
      </w:r>
      <w:r>
        <w:rPr>
          <w:rFonts w:ascii="Times New Roman" w:hAnsi="Times New Roman" w:cs="Times New Roman"/>
          <w:sz w:val="24"/>
          <w:szCs w:val="24"/>
        </w:rPr>
        <w:t>/Spouse’s Name</w:t>
      </w:r>
    </w:p>
    <w:p w:rsidR="00465E22" w:rsidRPr="00D533FC" w:rsidRDefault="00465E22" w:rsidP="00465E2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75"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D533FC">
        <w:rPr>
          <w:rFonts w:ascii="Times New Roman" w:hAnsi="Times New Roman" w:cs="Times New Roman"/>
          <w:sz w:val="24"/>
          <w:szCs w:val="24"/>
        </w:rPr>
        <w:t xml:space="preserve">CNIC/NICOP/Passport no. </w:t>
      </w:r>
      <w:proofErr w:type="spellStart"/>
      <w:r>
        <w:rPr>
          <w:rFonts w:ascii="Times New Roman" w:hAnsi="Times New Roman" w:cs="Times New Roman"/>
          <w:sz w:val="24"/>
          <w:szCs w:val="24"/>
        </w:rPr>
        <w:t>alongwith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date of issue (attach copy)</w:t>
      </w:r>
    </w:p>
    <w:p w:rsidR="00465E22" w:rsidRPr="00D533FC" w:rsidRDefault="00465E22" w:rsidP="00465E2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75"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D533FC">
        <w:rPr>
          <w:rFonts w:ascii="Times New Roman" w:hAnsi="Times New Roman" w:cs="Times New Roman"/>
          <w:sz w:val="24"/>
          <w:szCs w:val="24"/>
        </w:rPr>
        <w:t>Nationality</w:t>
      </w:r>
    </w:p>
    <w:p w:rsidR="00465E22" w:rsidRPr="00D533FC" w:rsidRDefault="00465E22" w:rsidP="00465E2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75"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D533FC">
        <w:rPr>
          <w:rFonts w:ascii="Times New Roman" w:hAnsi="Times New Roman" w:cs="Times New Roman"/>
          <w:sz w:val="24"/>
          <w:szCs w:val="24"/>
        </w:rPr>
        <w:t>Country of origin (in case of foreign national or dual national)</w:t>
      </w:r>
    </w:p>
    <w:p w:rsidR="00465E22" w:rsidRPr="00D533FC" w:rsidRDefault="00465E22" w:rsidP="00465E2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75"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D533FC">
        <w:rPr>
          <w:rFonts w:ascii="Times New Roman" w:hAnsi="Times New Roman" w:cs="Times New Roman"/>
          <w:sz w:val="24"/>
          <w:szCs w:val="24"/>
        </w:rPr>
        <w:t>Usual residential address</w:t>
      </w:r>
    </w:p>
    <w:p w:rsidR="00465E22" w:rsidRPr="00D533FC" w:rsidRDefault="00465E22" w:rsidP="00465E2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75"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D533FC">
        <w:rPr>
          <w:rFonts w:ascii="Times New Roman" w:hAnsi="Times New Roman" w:cs="Times New Roman"/>
          <w:sz w:val="24"/>
          <w:szCs w:val="24"/>
        </w:rPr>
        <w:t>Email address</w:t>
      </w:r>
    </w:p>
    <w:p w:rsidR="00465E22" w:rsidRDefault="00465E22" w:rsidP="00465E2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75"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21B6">
        <w:rPr>
          <w:rFonts w:ascii="Times New Roman" w:hAnsi="Times New Roman" w:cs="Times New Roman"/>
          <w:sz w:val="24"/>
          <w:szCs w:val="24"/>
        </w:rPr>
        <w:t xml:space="preserve">Date on which </w:t>
      </w:r>
      <w:r>
        <w:rPr>
          <w:rFonts w:ascii="Times New Roman" w:hAnsi="Times New Roman" w:cs="Times New Roman"/>
          <w:sz w:val="24"/>
          <w:szCs w:val="24"/>
        </w:rPr>
        <w:t xml:space="preserve">rights </w:t>
      </w:r>
      <w:r w:rsidRPr="000021B6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 xml:space="preserve">controlling </w:t>
      </w:r>
      <w:r w:rsidRPr="000021B6">
        <w:rPr>
          <w:rFonts w:ascii="Times New Roman" w:hAnsi="Times New Roman" w:cs="Times New Roman"/>
          <w:sz w:val="24"/>
          <w:szCs w:val="24"/>
        </w:rPr>
        <w:t xml:space="preserve">interest acquired in the </w:t>
      </w:r>
      <w:r>
        <w:rPr>
          <w:rFonts w:ascii="Times New Roman" w:hAnsi="Times New Roman" w:cs="Times New Roman"/>
          <w:sz w:val="24"/>
          <w:szCs w:val="24"/>
        </w:rPr>
        <w:t>LLP</w:t>
      </w:r>
    </w:p>
    <w:p w:rsidR="00465E22" w:rsidRPr="000021B6" w:rsidRDefault="00465E22" w:rsidP="00465E2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75"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21B6">
        <w:rPr>
          <w:rFonts w:ascii="Times New Roman" w:hAnsi="Times New Roman" w:cs="Times New Roman"/>
          <w:sz w:val="24"/>
          <w:szCs w:val="24"/>
        </w:rPr>
        <w:t xml:space="preserve">In case of indirect </w:t>
      </w:r>
      <w:r>
        <w:rPr>
          <w:rFonts w:ascii="Times New Roman" w:hAnsi="Times New Roman" w:cs="Times New Roman"/>
          <w:sz w:val="24"/>
          <w:szCs w:val="24"/>
        </w:rPr>
        <w:t xml:space="preserve">rights or controlling </w:t>
      </w:r>
      <w:r w:rsidRPr="000021B6">
        <w:rPr>
          <w:rFonts w:ascii="Times New Roman" w:hAnsi="Times New Roman" w:cs="Times New Roman"/>
          <w:sz w:val="24"/>
          <w:szCs w:val="24"/>
        </w:rPr>
        <w:t xml:space="preserve">interest </w:t>
      </w:r>
      <w:r>
        <w:rPr>
          <w:rFonts w:ascii="Times New Roman" w:hAnsi="Times New Roman" w:cs="Times New Roman"/>
          <w:sz w:val="24"/>
          <w:szCs w:val="24"/>
        </w:rPr>
        <w:t xml:space="preserve">being exercised </w:t>
      </w:r>
      <w:r w:rsidRPr="000021B6">
        <w:rPr>
          <w:rFonts w:ascii="Times New Roman" w:hAnsi="Times New Roman" w:cs="Times New Roman"/>
          <w:sz w:val="24"/>
          <w:szCs w:val="24"/>
        </w:rPr>
        <w:t xml:space="preserve">through </w:t>
      </w:r>
      <w:r>
        <w:rPr>
          <w:rFonts w:ascii="Times New Roman" w:hAnsi="Times New Roman" w:cs="Times New Roman"/>
          <w:sz w:val="24"/>
          <w:szCs w:val="24"/>
        </w:rPr>
        <w:t xml:space="preserve">intermediate holding LLPs, entities or other </w:t>
      </w:r>
      <w:r w:rsidRPr="000021B6">
        <w:rPr>
          <w:rFonts w:ascii="Times New Roman" w:hAnsi="Times New Roman" w:cs="Times New Roman"/>
          <w:sz w:val="24"/>
          <w:szCs w:val="24"/>
        </w:rPr>
        <w:t>legal persons or legal arrangements</w:t>
      </w:r>
      <w:r>
        <w:rPr>
          <w:rFonts w:ascii="Times New Roman" w:hAnsi="Times New Roman" w:cs="Times New Roman"/>
          <w:sz w:val="24"/>
          <w:szCs w:val="24"/>
        </w:rPr>
        <w:t xml:space="preserve"> in the chain of ownership or control</w:t>
      </w:r>
      <w:r w:rsidRPr="000021B6">
        <w:rPr>
          <w:rFonts w:ascii="Times New Roman" w:hAnsi="Times New Roman" w:cs="Times New Roman"/>
          <w:sz w:val="24"/>
          <w:szCs w:val="24"/>
        </w:rPr>
        <w:t xml:space="preserve">, following </w:t>
      </w:r>
      <w:r>
        <w:rPr>
          <w:rFonts w:ascii="Times New Roman" w:hAnsi="Times New Roman" w:cs="Times New Roman"/>
          <w:sz w:val="24"/>
          <w:szCs w:val="24"/>
        </w:rPr>
        <w:t xml:space="preserve">additional </w:t>
      </w:r>
      <w:r w:rsidRPr="000021B6">
        <w:rPr>
          <w:rFonts w:ascii="Times New Roman" w:hAnsi="Times New Roman" w:cs="Times New Roman"/>
          <w:sz w:val="24"/>
          <w:szCs w:val="24"/>
        </w:rPr>
        <w:t>particulars to be provided:</w:t>
      </w:r>
    </w:p>
    <w:tbl>
      <w:tblPr>
        <w:tblW w:w="8905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1826"/>
        <w:gridCol w:w="663"/>
        <w:gridCol w:w="709"/>
        <w:gridCol w:w="459"/>
        <w:gridCol w:w="459"/>
        <w:gridCol w:w="538"/>
        <w:gridCol w:w="1244"/>
        <w:gridCol w:w="1283"/>
        <w:gridCol w:w="1216"/>
      </w:tblGrid>
      <w:tr w:rsidR="00465E22" w:rsidRPr="006B5FB8" w:rsidTr="00A05F81">
        <w:trPr>
          <w:cantSplit/>
          <w:trHeight w:val="1134"/>
        </w:trPr>
        <w:tc>
          <w:tcPr>
            <w:tcW w:w="508" w:type="dxa"/>
            <w:shd w:val="clear" w:color="auto" w:fill="auto"/>
            <w:textDirection w:val="btLr"/>
            <w:vAlign w:val="center"/>
            <w:hideMark/>
          </w:tcPr>
          <w:p w:rsidR="00465E22" w:rsidRPr="00B63C22" w:rsidRDefault="00465E22" w:rsidP="00A05F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63C22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Name</w:t>
            </w:r>
          </w:p>
        </w:tc>
        <w:tc>
          <w:tcPr>
            <w:tcW w:w="1826" w:type="dxa"/>
          </w:tcPr>
          <w:p w:rsidR="00465E22" w:rsidRDefault="00465E22" w:rsidP="00A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</w:p>
          <w:p w:rsidR="00465E22" w:rsidRDefault="00465E22" w:rsidP="00A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Legal form (Company/LLP</w:t>
            </w:r>
          </w:p>
          <w:p w:rsidR="00465E22" w:rsidRDefault="00465E22" w:rsidP="00A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/Partnership Firm</w:t>
            </w:r>
          </w:p>
          <w:p w:rsidR="00465E22" w:rsidRDefault="00465E22" w:rsidP="00A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 xml:space="preserve">/Trust/Any other </w:t>
            </w:r>
          </w:p>
          <w:p w:rsidR="00465E22" w:rsidRDefault="00465E22" w:rsidP="00A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body corporate (to be specified))</w:t>
            </w:r>
          </w:p>
          <w:p w:rsidR="00465E22" w:rsidRPr="00B63C22" w:rsidRDefault="00465E22" w:rsidP="00A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</w:p>
        </w:tc>
        <w:tc>
          <w:tcPr>
            <w:tcW w:w="663" w:type="dxa"/>
            <w:shd w:val="clear" w:color="auto" w:fill="auto"/>
            <w:textDirection w:val="btLr"/>
            <w:vAlign w:val="center"/>
            <w:hideMark/>
          </w:tcPr>
          <w:p w:rsidR="00465E22" w:rsidRPr="00B63C22" w:rsidRDefault="00465E22" w:rsidP="00A05F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63C22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Date of incorporation/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 xml:space="preserve"> </w:t>
            </w:r>
            <w:r w:rsidRPr="00B63C22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registration</w:t>
            </w:r>
          </w:p>
        </w:tc>
        <w:tc>
          <w:tcPr>
            <w:tcW w:w="709" w:type="dxa"/>
            <w:textDirection w:val="btLr"/>
          </w:tcPr>
          <w:p w:rsidR="00465E22" w:rsidRDefault="00465E22" w:rsidP="00A05F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Name of registering authority</w:t>
            </w:r>
          </w:p>
        </w:tc>
        <w:tc>
          <w:tcPr>
            <w:tcW w:w="459" w:type="dxa"/>
            <w:shd w:val="clear" w:color="auto" w:fill="auto"/>
            <w:textDirection w:val="btLr"/>
            <w:vAlign w:val="center"/>
            <w:hideMark/>
          </w:tcPr>
          <w:p w:rsidR="00465E22" w:rsidRPr="00B63C22" w:rsidRDefault="00465E22" w:rsidP="00A05F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 xml:space="preserve">Business </w:t>
            </w:r>
            <w:r w:rsidRPr="00B63C22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Address</w:t>
            </w:r>
          </w:p>
        </w:tc>
        <w:tc>
          <w:tcPr>
            <w:tcW w:w="459" w:type="dxa"/>
            <w:textDirection w:val="btLr"/>
            <w:vAlign w:val="center"/>
          </w:tcPr>
          <w:p w:rsidR="00465E22" w:rsidRPr="00B63C22" w:rsidRDefault="00465E22" w:rsidP="00A05F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63C22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Country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  <w:hideMark/>
          </w:tcPr>
          <w:p w:rsidR="00465E22" w:rsidRPr="00B63C22" w:rsidRDefault="00465E22" w:rsidP="00A05F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63C22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Email address</w:t>
            </w:r>
          </w:p>
        </w:tc>
        <w:tc>
          <w:tcPr>
            <w:tcW w:w="1244" w:type="dxa"/>
          </w:tcPr>
          <w:p w:rsidR="00465E22" w:rsidRDefault="00465E22" w:rsidP="00A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Percentage of rights or controlling interest of UBO in the legal person or legal arrangement</w:t>
            </w:r>
          </w:p>
          <w:p w:rsidR="00465E22" w:rsidRPr="00B63C22" w:rsidRDefault="00465E22" w:rsidP="00A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</w:p>
        </w:tc>
        <w:tc>
          <w:tcPr>
            <w:tcW w:w="1283" w:type="dxa"/>
          </w:tcPr>
          <w:p w:rsidR="00465E22" w:rsidRDefault="00465E22" w:rsidP="00A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Percentage of rights or controlling interest of legal person or legal arrangement in the LLP</w:t>
            </w:r>
          </w:p>
          <w:p w:rsidR="00465E22" w:rsidRDefault="00465E22" w:rsidP="00A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</w:p>
        </w:tc>
        <w:tc>
          <w:tcPr>
            <w:tcW w:w="1216" w:type="dxa"/>
          </w:tcPr>
          <w:p w:rsidR="00465E22" w:rsidRDefault="00465E22" w:rsidP="00A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Identity of natural person who ultimately owns or controls the legal person or arrangement</w:t>
            </w:r>
          </w:p>
        </w:tc>
      </w:tr>
      <w:tr w:rsidR="00465E22" w:rsidRPr="00F75EF9" w:rsidTr="00A05F81">
        <w:trPr>
          <w:trHeight w:val="138"/>
        </w:trPr>
        <w:tc>
          <w:tcPr>
            <w:tcW w:w="508" w:type="dxa"/>
            <w:shd w:val="clear" w:color="auto" w:fill="auto"/>
            <w:vAlign w:val="center"/>
            <w:hideMark/>
          </w:tcPr>
          <w:p w:rsidR="00465E22" w:rsidRPr="00F75EF9" w:rsidRDefault="00465E22" w:rsidP="00A05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</w:rPr>
              <w:t>(a)</w:t>
            </w:r>
          </w:p>
        </w:tc>
        <w:tc>
          <w:tcPr>
            <w:tcW w:w="1826" w:type="dxa"/>
          </w:tcPr>
          <w:p w:rsidR="00465E22" w:rsidRPr="00F75EF9" w:rsidRDefault="00465E22" w:rsidP="00A05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</w:rPr>
              <w:t>(b)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465E22" w:rsidRPr="00F75EF9" w:rsidRDefault="00465E22" w:rsidP="00A05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</w:rPr>
              <w:t>(c)</w:t>
            </w:r>
          </w:p>
        </w:tc>
        <w:tc>
          <w:tcPr>
            <w:tcW w:w="709" w:type="dxa"/>
          </w:tcPr>
          <w:p w:rsidR="00465E22" w:rsidRPr="00F75EF9" w:rsidRDefault="00465E22" w:rsidP="00A05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</w:rPr>
              <w:t>(d)</w:t>
            </w: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465E22" w:rsidRPr="00F75EF9" w:rsidRDefault="00465E22" w:rsidP="00A05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</w:rPr>
              <w:t>(e)</w:t>
            </w:r>
          </w:p>
        </w:tc>
        <w:tc>
          <w:tcPr>
            <w:tcW w:w="459" w:type="dxa"/>
          </w:tcPr>
          <w:p w:rsidR="00465E22" w:rsidRPr="00F75EF9" w:rsidRDefault="00465E22" w:rsidP="00A05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</w:rPr>
              <w:t>(f)</w:t>
            </w:r>
          </w:p>
        </w:tc>
        <w:tc>
          <w:tcPr>
            <w:tcW w:w="538" w:type="dxa"/>
            <w:shd w:val="clear" w:color="auto" w:fill="auto"/>
            <w:vAlign w:val="center"/>
            <w:hideMark/>
          </w:tcPr>
          <w:p w:rsidR="00465E22" w:rsidRPr="00F75EF9" w:rsidRDefault="00465E22" w:rsidP="00A05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</w:rPr>
              <w:t>(g)</w:t>
            </w:r>
          </w:p>
        </w:tc>
        <w:tc>
          <w:tcPr>
            <w:tcW w:w="1244" w:type="dxa"/>
          </w:tcPr>
          <w:p w:rsidR="00465E22" w:rsidRPr="00F75EF9" w:rsidRDefault="00465E22" w:rsidP="00A05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</w:rPr>
              <w:t>(h)</w:t>
            </w:r>
          </w:p>
        </w:tc>
        <w:tc>
          <w:tcPr>
            <w:tcW w:w="1283" w:type="dxa"/>
          </w:tcPr>
          <w:p w:rsidR="00465E22" w:rsidRPr="00F75EF9" w:rsidRDefault="00465E22" w:rsidP="00A05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</w:rPr>
              <w:t>)</w:t>
            </w:r>
          </w:p>
        </w:tc>
        <w:tc>
          <w:tcPr>
            <w:tcW w:w="1216" w:type="dxa"/>
          </w:tcPr>
          <w:p w:rsidR="00465E22" w:rsidRDefault="00465E22" w:rsidP="00A05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</w:rPr>
              <w:t>(j)</w:t>
            </w:r>
          </w:p>
        </w:tc>
      </w:tr>
      <w:tr w:rsidR="00465E22" w:rsidRPr="00F75EF9" w:rsidTr="00A05F81">
        <w:trPr>
          <w:trHeight w:val="138"/>
        </w:trPr>
        <w:tc>
          <w:tcPr>
            <w:tcW w:w="508" w:type="dxa"/>
            <w:shd w:val="clear" w:color="auto" w:fill="auto"/>
            <w:vAlign w:val="center"/>
          </w:tcPr>
          <w:p w:rsidR="00465E22" w:rsidRPr="00F75EF9" w:rsidRDefault="00465E22" w:rsidP="00A05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1826" w:type="dxa"/>
          </w:tcPr>
          <w:p w:rsidR="00465E22" w:rsidRPr="00F75EF9" w:rsidRDefault="00465E22" w:rsidP="00A05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465E22" w:rsidRPr="00F75EF9" w:rsidRDefault="00465E22" w:rsidP="00A05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709" w:type="dxa"/>
          </w:tcPr>
          <w:p w:rsidR="00465E22" w:rsidRPr="00F75EF9" w:rsidRDefault="00465E22" w:rsidP="00A05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465E22" w:rsidRPr="00F75EF9" w:rsidRDefault="00465E22" w:rsidP="00A05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459" w:type="dxa"/>
          </w:tcPr>
          <w:p w:rsidR="00465E22" w:rsidRPr="00F75EF9" w:rsidRDefault="00465E22" w:rsidP="00A05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465E22" w:rsidRPr="00F75EF9" w:rsidRDefault="00465E22" w:rsidP="00A05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1244" w:type="dxa"/>
          </w:tcPr>
          <w:p w:rsidR="00465E22" w:rsidRPr="00F75EF9" w:rsidRDefault="00465E22" w:rsidP="00A05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1283" w:type="dxa"/>
          </w:tcPr>
          <w:p w:rsidR="00465E22" w:rsidRPr="00F75EF9" w:rsidRDefault="00465E22" w:rsidP="00A05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1216" w:type="dxa"/>
          </w:tcPr>
          <w:p w:rsidR="00465E22" w:rsidRPr="00F75EF9" w:rsidRDefault="00465E22" w:rsidP="00A05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</w:tr>
    </w:tbl>
    <w:p w:rsidR="00465E22" w:rsidRDefault="00465E22" w:rsidP="00465E22">
      <w:pPr>
        <w:pStyle w:val="ListParagraph"/>
        <w:widowControl w:val="0"/>
        <w:autoSpaceDE w:val="0"/>
        <w:autoSpaceDN w:val="0"/>
        <w:spacing w:before="75"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465E22" w:rsidRPr="00D533FC" w:rsidRDefault="00465E22" w:rsidP="00465E2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75"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D533FC">
        <w:rPr>
          <w:rFonts w:ascii="Times New Roman" w:hAnsi="Times New Roman" w:cs="Times New Roman"/>
          <w:sz w:val="24"/>
          <w:szCs w:val="24"/>
        </w:rPr>
        <w:t xml:space="preserve">Any other information incidental to or relevant to enable the </w:t>
      </w:r>
      <w:r>
        <w:rPr>
          <w:rFonts w:ascii="Times New Roman" w:hAnsi="Times New Roman" w:cs="Times New Roman"/>
          <w:sz w:val="24"/>
          <w:szCs w:val="24"/>
        </w:rPr>
        <w:t xml:space="preserve">LLP </w:t>
      </w:r>
      <w:r w:rsidRPr="00D533FC">
        <w:rPr>
          <w:rFonts w:ascii="Times New Roman" w:hAnsi="Times New Roman" w:cs="Times New Roman"/>
          <w:sz w:val="24"/>
          <w:szCs w:val="24"/>
        </w:rPr>
        <w:t>to evaluate this matter.</w:t>
      </w:r>
    </w:p>
    <w:p w:rsidR="00465E22" w:rsidRPr="00D533FC" w:rsidRDefault="00465E22" w:rsidP="00465E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465E22" w:rsidRPr="00D533FC" w:rsidRDefault="00465E22" w:rsidP="00465E22">
      <w:pPr>
        <w:pStyle w:val="ListParagraph"/>
        <w:spacing w:before="75"/>
        <w:ind w:left="0"/>
        <w:rPr>
          <w:rFonts w:ascii="Times New Roman" w:hAnsi="Times New Roman" w:cs="Times New Roman"/>
          <w:sz w:val="24"/>
          <w:szCs w:val="24"/>
        </w:rPr>
      </w:pPr>
      <w:r w:rsidRPr="00D533FC">
        <w:rPr>
          <w:rFonts w:ascii="Times New Roman" w:hAnsi="Times New Roman" w:cs="Times New Roman"/>
          <w:sz w:val="24"/>
          <w:szCs w:val="24"/>
        </w:rPr>
        <w:t>Name &amp; signature</w:t>
      </w:r>
    </w:p>
    <w:p w:rsidR="00465E22" w:rsidRPr="00D533FC" w:rsidRDefault="00465E22" w:rsidP="00465E22">
      <w:pPr>
        <w:pStyle w:val="ListParagraph"/>
        <w:spacing w:before="75"/>
        <w:ind w:left="0"/>
        <w:rPr>
          <w:rFonts w:ascii="Times New Roman" w:hAnsi="Times New Roman" w:cs="Times New Roman"/>
          <w:sz w:val="24"/>
          <w:szCs w:val="24"/>
        </w:rPr>
      </w:pPr>
      <w:r w:rsidRPr="00D533FC">
        <w:rPr>
          <w:rFonts w:ascii="Times New Roman" w:hAnsi="Times New Roman" w:cs="Times New Roman"/>
          <w:sz w:val="24"/>
          <w:szCs w:val="24"/>
        </w:rPr>
        <w:t xml:space="preserve">(Person authorized to issue notice on behalf of the </w:t>
      </w:r>
      <w:r>
        <w:rPr>
          <w:rFonts w:ascii="Times New Roman" w:hAnsi="Times New Roman" w:cs="Times New Roman"/>
          <w:sz w:val="24"/>
          <w:szCs w:val="24"/>
        </w:rPr>
        <w:t>LLP</w:t>
      </w:r>
      <w:r w:rsidRPr="00D533FC">
        <w:rPr>
          <w:rFonts w:ascii="Times New Roman" w:hAnsi="Times New Roman" w:cs="Times New Roman"/>
          <w:sz w:val="24"/>
          <w:szCs w:val="24"/>
        </w:rPr>
        <w:t>)</w:t>
      </w:r>
    </w:p>
    <w:p w:rsidR="00465E22" w:rsidRDefault="00465E22" w:rsidP="00465E22">
      <w:pPr>
        <w:pStyle w:val="ListParagraph"/>
        <w:spacing w:before="75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:rsidR="00465E22" w:rsidRPr="00D533FC" w:rsidRDefault="00465E22" w:rsidP="00465E22">
      <w:pPr>
        <w:pStyle w:val="ListParagraph"/>
        <w:pBdr>
          <w:bottom w:val="single" w:sz="12" w:space="1" w:color="auto"/>
        </w:pBdr>
        <w:spacing w:before="75"/>
        <w:ind w:left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0D5E2E" w:rsidRDefault="000D5E2E"/>
    <w:sectPr w:rsidR="000D5E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948EE"/>
    <w:multiLevelType w:val="hybridMultilevel"/>
    <w:tmpl w:val="3BC424B2"/>
    <w:lvl w:ilvl="0" w:tplc="276A89F2">
      <w:start w:val="1"/>
      <w:numFmt w:val="decimal"/>
      <w:lvlText w:val="%1."/>
      <w:lvlJc w:val="left"/>
      <w:pPr>
        <w:ind w:left="1479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7924F37A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en-US"/>
      </w:rPr>
    </w:lvl>
    <w:lvl w:ilvl="2" w:tplc="235034FA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en-US"/>
      </w:rPr>
    </w:lvl>
    <w:lvl w:ilvl="3" w:tplc="D7601F22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en-US"/>
      </w:rPr>
    </w:lvl>
    <w:lvl w:ilvl="4" w:tplc="A894E5E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en-US"/>
      </w:rPr>
    </w:lvl>
    <w:lvl w:ilvl="5" w:tplc="450670BE"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en-US"/>
      </w:rPr>
    </w:lvl>
    <w:lvl w:ilvl="6" w:tplc="82C0766E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en-US"/>
      </w:rPr>
    </w:lvl>
    <w:lvl w:ilvl="7" w:tplc="EFAE735A">
      <w:numFmt w:val="bullet"/>
      <w:lvlText w:val="•"/>
      <w:lvlJc w:val="left"/>
      <w:pPr>
        <w:ind w:left="8340" w:hanging="360"/>
      </w:pPr>
      <w:rPr>
        <w:rFonts w:hint="default"/>
        <w:lang w:val="en-US" w:eastAsia="en-US" w:bidi="en-US"/>
      </w:rPr>
    </w:lvl>
    <w:lvl w:ilvl="8" w:tplc="A5C4C474">
      <w:numFmt w:val="bullet"/>
      <w:lvlText w:val="•"/>
      <w:lvlJc w:val="left"/>
      <w:pPr>
        <w:ind w:left="9320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22"/>
    <w:rsid w:val="000D5E2E"/>
    <w:rsid w:val="0046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86ECD-563A-4A5F-BE20-B27E3C16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5E2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65E2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65E22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465E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65E22"/>
    <w:rPr>
      <w:rFonts w:ascii="Times New Roman" w:eastAsia="Times New Roman" w:hAnsi="Times New Roman" w:cs="Times New Roman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Nasir Gul</dc:creator>
  <cp:keywords/>
  <dc:description/>
  <cp:lastModifiedBy>Muhammad Nasir Gul</cp:lastModifiedBy>
  <cp:revision>1</cp:revision>
  <dcterms:created xsi:type="dcterms:W3CDTF">2020-10-26T09:29:00Z</dcterms:created>
  <dcterms:modified xsi:type="dcterms:W3CDTF">2020-10-26T09:30:00Z</dcterms:modified>
</cp:coreProperties>
</file>