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the province of Punjab" w:value="the province of Punjab"/>
            <w:listItem w:displayText="the province of Khyber Pakhtunkhwa" w:value="the province of Khyber Pakhtunkhwa"/>
            <w:listItem w:displayText="the province of Sindh" w:value="the province of Sindh"/>
            <w:listItem w:displayText="the province of Balochistan" w:value="the province of Balochistan"/>
            <w:listItem w:displayText="the province of Gilgit-Baltistan" w:value="the province of 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1001215A" w14:textId="76702420" w:rsidR="00124F53" w:rsidRPr="00374910" w:rsidRDefault="00776686" w:rsidP="00374910">
      <w:pPr>
        <w:spacing w:line="264" w:lineRule="auto"/>
        <w:ind w:left="1474" w:hanging="1474"/>
        <w:jc w:val="both"/>
        <w:rPr>
          <w:color w:val="000000"/>
          <w:lang w:val="en-PK"/>
        </w:rPr>
      </w:pPr>
      <w:r w:rsidRPr="00786A75">
        <w:rPr>
          <w:rFonts w:cstheme="minorHAnsi"/>
        </w:rPr>
        <w:t xml:space="preserve">3.  </w:t>
      </w:r>
      <w:r w:rsidR="00275F15">
        <w:rPr>
          <w:rFonts w:cstheme="minorHAnsi"/>
        </w:rPr>
        <w:t xml:space="preserve">       </w:t>
      </w:r>
      <w:r w:rsidR="00BB3E56">
        <w:rPr>
          <w:rFonts w:cstheme="minorHAnsi"/>
        </w:rPr>
        <w:t xml:space="preserve">(i)  </w:t>
      </w:r>
      <w:r w:rsidR="00BB3E56">
        <w:rPr>
          <w:rFonts w:cstheme="minorHAnsi"/>
        </w:rPr>
        <w:tab/>
      </w:r>
      <w:r w:rsidR="00374910">
        <w:rPr>
          <w:color w:val="000000"/>
          <w:lang w:val="en-PK"/>
        </w:rPr>
        <w:t xml:space="preserve">The principal line of the company shall be to establish, set up and carry out the business of an Exchange Company to deal in foreign currency notes, coins, postal notes, money orders, bank drafts, travellers cheques, transfers, and such related and other functions as may be authorized and permitted by State bank of Pakistan (SBP), under relevant provisions of Foreign Exchange Regulation Act, 1947, from time to time &amp; subject to the </w:t>
      </w:r>
      <w:bookmarkStart w:id="0" w:name="_GoBack"/>
      <w:bookmarkEnd w:id="0"/>
      <w:r w:rsidR="00374910">
        <w:rPr>
          <w:color w:val="000000"/>
          <w:lang w:val="en-PK"/>
        </w:rPr>
        <w:t>license issued by the SBP under the applicable provisions of law.</w:t>
      </w:r>
    </w:p>
    <w:p w14:paraId="4B0B0348" w14:textId="2E230199" w:rsidR="00786A75" w:rsidRPr="00786A75" w:rsidRDefault="00786A75" w:rsidP="00124F53">
      <w:pPr>
        <w:spacing w:after="0" w:line="264" w:lineRule="auto"/>
        <w:ind w:left="1474" w:hanging="1474"/>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FF58A7" w14:textId="63EA66B5" w:rsidR="00275F15" w:rsidRPr="00275F15" w:rsidRDefault="00776686" w:rsidP="00275F15">
      <w:pPr>
        <w:spacing w:before="273"/>
        <w:ind w:left="1440" w:hanging="731"/>
        <w:jc w:val="both"/>
        <w:rPr>
          <w:rFonts w:eastAsia="Helvetica" w:cstheme="minorHAnsi"/>
        </w:rPr>
      </w:pPr>
      <w:r w:rsidRPr="00786A75">
        <w:rPr>
          <w:rFonts w:cstheme="minorHAnsi"/>
        </w:rPr>
        <w:t>(iii)</w:t>
      </w:r>
      <w:r w:rsidRPr="00786A75">
        <w:rPr>
          <w:rFonts w:cstheme="minorHAnsi"/>
        </w:rPr>
        <w:tab/>
      </w:r>
      <w:r w:rsidR="00275F15" w:rsidRPr="00275F15">
        <w:rPr>
          <w:rFonts w:eastAsia="Helvetica" w:cstheme="minorHAnsi"/>
        </w:rPr>
        <w:t>Notwithstanding anything contained in the foregoing sub-clauses of this clause nothing contained herein shall be construed as empowering the Company to undertake or indulge, directly or indirectly in the business</w:t>
      </w:r>
      <w:r w:rsidR="00FE1E11">
        <w:rPr>
          <w:rFonts w:eastAsia="Helvetica" w:cstheme="minorHAnsi"/>
        </w:rPr>
        <w:t xml:space="preserve"> </w:t>
      </w:r>
      <w:r w:rsidR="00FE1E11" w:rsidRPr="00AF18A1">
        <w:rPr>
          <w:rFonts w:eastAsia="Helvetica" w:cstheme="minorHAnsi"/>
        </w:rPr>
        <w:t>of a Banking Company</w:t>
      </w:r>
      <w:r w:rsidR="00FE1E11">
        <w:rPr>
          <w:rFonts w:eastAsia="Helvetica" w:cstheme="minorHAnsi"/>
        </w:rPr>
        <w:t xml:space="preserve"> and </w:t>
      </w:r>
      <w:r w:rsidR="00275F15" w:rsidRPr="00275F15">
        <w:rPr>
          <w:rFonts w:eastAsia="Helvetica" w:cstheme="minorHAnsi"/>
        </w:rPr>
        <w:t>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w:t>
      </w:r>
      <w:r w:rsidR="00FE1E11">
        <w:rPr>
          <w:rFonts w:eastAsia="Helvetica" w:cstheme="minorHAnsi"/>
        </w:rPr>
        <w:t xml:space="preserve"> </w:t>
      </w:r>
      <w:r w:rsidR="00275F15" w:rsidRPr="00275F15">
        <w:rPr>
          <w:rFonts w:eastAsia="Helvetica" w:cstheme="minorHAnsi"/>
        </w:rPr>
        <w:t>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p>
    <w:p w14:paraId="6AA19A8F" w14:textId="7DAF3910" w:rsidR="00275F15" w:rsidRDefault="00275F15" w:rsidP="00943E1C">
      <w:pPr>
        <w:spacing w:before="273"/>
        <w:ind w:left="1440" w:hanging="720"/>
        <w:jc w:val="both"/>
        <w:rPr>
          <w:rFonts w:cstheme="minorHAnsi"/>
        </w:rPr>
      </w:pPr>
    </w:p>
    <w:p w14:paraId="462D1565" w14:textId="4A9AA3D3" w:rsidR="00FE1E11" w:rsidRDefault="00FE1E11" w:rsidP="00943E1C">
      <w:pPr>
        <w:spacing w:before="273"/>
        <w:ind w:left="1440" w:hanging="720"/>
        <w:jc w:val="both"/>
        <w:rPr>
          <w:rFonts w:cstheme="minorHAnsi"/>
        </w:rPr>
      </w:pPr>
    </w:p>
    <w:p w14:paraId="298BB137" w14:textId="77777777" w:rsidR="00FE1E11" w:rsidRDefault="00FE1E11" w:rsidP="00943E1C">
      <w:pPr>
        <w:spacing w:before="273"/>
        <w:ind w:left="1440" w:hanging="720"/>
        <w:jc w:val="both"/>
        <w:rPr>
          <w:rFonts w:cstheme="minorHAnsi"/>
        </w:rPr>
      </w:pPr>
    </w:p>
    <w:p w14:paraId="4EE599EF" w14:textId="59494324"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476D910B" w14:textId="77777777" w:rsidR="00FE1E11" w:rsidRPr="00786A75" w:rsidRDefault="00A06BBE" w:rsidP="00FE1E11">
      <w:pPr>
        <w:spacing w:before="273"/>
        <w:jc w:val="both"/>
        <w:rPr>
          <w:rFonts w:cstheme="minorHAnsi"/>
        </w:rPr>
      </w:pPr>
      <w:sdt>
        <w:sdtPr>
          <w:rPr>
            <w:rFonts w:cstheme="minorHAnsi"/>
          </w:rPr>
          <w:id w:val="980585116"/>
          <w:placeholder>
            <w:docPart w:val="69560053919445579D29669E920272A9"/>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FE1E11" w:rsidRPr="00F3088C">
            <w:rPr>
              <w:rStyle w:val="PlaceholderText"/>
              <w:color w:val="FF0000"/>
            </w:rPr>
            <w:t>Choose an item</w:t>
          </w:r>
          <w:r w:rsidR="00FE1E11">
            <w:rPr>
              <w:rStyle w:val="PlaceholderText"/>
              <w:color w:val="FF0000"/>
            </w:rPr>
            <w:t>.</w:t>
          </w:r>
        </w:sdtContent>
      </w:sdt>
      <w:r w:rsidR="00FE1E11">
        <w:rPr>
          <w:rFonts w:cstheme="minorHAnsi"/>
        </w:rPr>
        <w:t xml:space="preserve"> </w:t>
      </w:r>
      <w:r w:rsidR="00FE1E11" w:rsidRPr="00786A75">
        <w:rPr>
          <w:rFonts w:cstheme="minorHAnsi"/>
        </w:rPr>
        <w:t xml:space="preserve">subscribed below, </w:t>
      </w:r>
      <w:sdt>
        <w:sdtPr>
          <w:rPr>
            <w:rFonts w:cstheme="minorHAnsi"/>
          </w:rPr>
          <w:id w:val="783996625"/>
          <w:placeholder>
            <w:docPart w:val="5B75E6A28D1849BC9E81578F28BA211A"/>
          </w:placeholder>
          <w:showingPlcHdr/>
          <w15:color w:val="FF0000"/>
          <w:dropDownList>
            <w:listItem w:value="Choose an item."/>
            <w:listItem w:displayText="am" w:value="am"/>
            <w:listItem w:displayText="are" w:value="are"/>
          </w:dropDownList>
        </w:sdtPr>
        <w:sdtEndPr/>
        <w:sdtContent>
          <w:r w:rsidR="00FE1E11" w:rsidRPr="00F3088C">
            <w:rPr>
              <w:rStyle w:val="PlaceholderText"/>
              <w:color w:val="FF0000"/>
            </w:rPr>
            <w:t>Choose an item</w:t>
          </w:r>
          <w:r w:rsidR="00FE1E11">
            <w:rPr>
              <w:rStyle w:val="PlaceholderText"/>
              <w:color w:val="FF0000"/>
            </w:rPr>
            <w:t xml:space="preserve">. </w:t>
          </w:r>
        </w:sdtContent>
      </w:sdt>
      <w:r w:rsidR="00FE1E11" w:rsidRPr="00786A75">
        <w:rPr>
          <w:rFonts w:cstheme="minorHAnsi"/>
        </w:rPr>
        <w:t xml:space="preserve"> desirous of being formed into a company, in pursuance of this memorandum of association, </w:t>
      </w:r>
      <w:sdt>
        <w:sdtPr>
          <w:rPr>
            <w:rFonts w:cstheme="minorHAnsi"/>
          </w:rPr>
          <w:id w:val="102157258"/>
          <w:placeholder>
            <w:docPart w:val="554C0899A27B43398B45B6CA435170B6"/>
          </w:placeholder>
          <w:showingPlcHdr/>
          <w15:color w:val="FF0000"/>
          <w:dropDownList>
            <w:listItem w:value="Choose an item."/>
            <w:listItem w:displayText="and" w:value="and"/>
            <w:listItem w:displayText="and we respectively agree" w:value="and we respectively agree"/>
          </w:dropDownList>
        </w:sdtPr>
        <w:sdtEndPr/>
        <w:sdtContent>
          <w:r w:rsidR="00FE1E11" w:rsidRPr="00F3088C">
            <w:rPr>
              <w:rStyle w:val="PlaceholderText"/>
              <w:color w:val="FF0000"/>
            </w:rPr>
            <w:t>Choose an item.</w:t>
          </w:r>
          <w:r w:rsidR="00FE1E11">
            <w:rPr>
              <w:rStyle w:val="PlaceholderText"/>
              <w:color w:val="FF0000"/>
            </w:rPr>
            <w:t xml:space="preserve"> </w:t>
          </w:r>
        </w:sdtContent>
      </w:sdt>
      <w:r w:rsidR="00FE1E11" w:rsidRPr="00786A75">
        <w:rPr>
          <w:rFonts w:cstheme="minorHAnsi"/>
        </w:rPr>
        <w:t xml:space="preserve"> to take the number of shares in the capital of the company as set opposite our respective name</w:t>
      </w:r>
      <w:r w:rsidR="00FE1E11">
        <w:rPr>
          <w:rFonts w:cstheme="minorHAnsi"/>
        </w:rPr>
        <w:t>(</w:t>
      </w:r>
      <w:r w:rsidR="00FE1E11" w:rsidRPr="00786A75">
        <w:rPr>
          <w:rFonts w:cstheme="minorHAnsi"/>
        </w:rPr>
        <w:t>s</w:t>
      </w:r>
      <w:r w:rsidR="00FE1E11">
        <w:rPr>
          <w:rFonts w:cstheme="minorHAnsi"/>
        </w:rPr>
        <w:t>)</w:t>
      </w:r>
      <w:r w:rsidR="00FE1E11"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0F73" w14:textId="77777777" w:rsidR="00A06BBE" w:rsidRDefault="00A06BBE">
      <w:pPr>
        <w:spacing w:after="0" w:line="240" w:lineRule="auto"/>
      </w:pPr>
      <w:r>
        <w:separator/>
      </w:r>
    </w:p>
  </w:endnote>
  <w:endnote w:type="continuationSeparator" w:id="0">
    <w:p w14:paraId="127B9940" w14:textId="77777777" w:rsidR="00A06BBE" w:rsidRDefault="00A0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D40F" w14:textId="77777777" w:rsidR="00A06BBE" w:rsidRDefault="00A06BBE">
      <w:pPr>
        <w:spacing w:after="0" w:line="240" w:lineRule="auto"/>
      </w:pPr>
      <w:r>
        <w:separator/>
      </w:r>
    </w:p>
  </w:footnote>
  <w:footnote w:type="continuationSeparator" w:id="0">
    <w:p w14:paraId="104A7ADF" w14:textId="77777777" w:rsidR="00A06BBE" w:rsidRDefault="00A06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91A15BA" w:rsidR="00E44571" w:rsidRPr="00E44571" w:rsidRDefault="00E44571" w:rsidP="00E44571">
    <w:pPr>
      <w:pStyle w:val="Header"/>
      <w:jc w:val="right"/>
      <w:rPr>
        <w:b/>
        <w:color w:val="FF0000"/>
      </w:rPr>
    </w:pPr>
    <w:r w:rsidRPr="00E44571">
      <w:rPr>
        <w:b/>
        <w:color w:val="FF0000"/>
      </w:rPr>
      <w:t>MOA</w:t>
    </w:r>
    <w:r w:rsidRPr="00E44571">
      <w:rPr>
        <w:b/>
        <w:color w:val="FF0000"/>
      </w:rPr>
      <w:br/>
    </w:r>
    <w:r w:rsidR="00FE1E11">
      <w:rPr>
        <w:b/>
        <w:color w:val="FF0000"/>
      </w:rPr>
      <w:t>M</w:t>
    </w:r>
    <w:r w:rsidR="00FE1E11" w:rsidRPr="00FE1E11">
      <w:rPr>
        <w:b/>
        <w:color w:val="FF0000"/>
      </w:rPr>
      <w:t xml:space="preserve">oney </w:t>
    </w:r>
    <w:r w:rsidR="00FE1E11">
      <w:rPr>
        <w:b/>
        <w:color w:val="FF0000"/>
      </w:rPr>
      <w:t>E</w:t>
    </w:r>
    <w:r w:rsidR="00FE1E11" w:rsidRPr="00FE1E11">
      <w:rPr>
        <w:b/>
        <w:color w:val="FF0000"/>
      </w:rPr>
      <w:t xml:space="preserve">xchange </w:t>
    </w:r>
    <w:r w:rsidR="00FE1E11">
      <w:rPr>
        <w:b/>
        <w:color w:val="FF0000"/>
      </w:rPr>
      <w:t>C</w:t>
    </w:r>
    <w:r w:rsidR="00FE1E11" w:rsidRPr="00FE1E11">
      <w:rPr>
        <w:b/>
        <w:color w:val="FF0000"/>
      </w:rPr>
      <w:t>ompan</w:t>
    </w:r>
    <w:r w:rsidR="00FE1E11">
      <w:rPr>
        <w:b/>
        <w:color w:val="FF0000"/>
      </w:rPr>
      <w: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614AD"/>
    <w:rsid w:val="00072B40"/>
    <w:rsid w:val="00080E27"/>
    <w:rsid w:val="000948D6"/>
    <w:rsid w:val="000A3681"/>
    <w:rsid w:val="000B11CC"/>
    <w:rsid w:val="000B16ED"/>
    <w:rsid w:val="000B303C"/>
    <w:rsid w:val="000F740A"/>
    <w:rsid w:val="00103BA1"/>
    <w:rsid w:val="00106402"/>
    <w:rsid w:val="001131C8"/>
    <w:rsid w:val="00124F53"/>
    <w:rsid w:val="00135BED"/>
    <w:rsid w:val="00143552"/>
    <w:rsid w:val="001653E6"/>
    <w:rsid w:val="00194823"/>
    <w:rsid w:val="001A1B04"/>
    <w:rsid w:val="001A2A63"/>
    <w:rsid w:val="001A34AA"/>
    <w:rsid w:val="001A4F09"/>
    <w:rsid w:val="001B4A4A"/>
    <w:rsid w:val="00214009"/>
    <w:rsid w:val="002339B1"/>
    <w:rsid w:val="00235335"/>
    <w:rsid w:val="00274A48"/>
    <w:rsid w:val="00275F15"/>
    <w:rsid w:val="002A55A6"/>
    <w:rsid w:val="002B405E"/>
    <w:rsid w:val="002F36D7"/>
    <w:rsid w:val="00300700"/>
    <w:rsid w:val="003116F3"/>
    <w:rsid w:val="00315762"/>
    <w:rsid w:val="0033302A"/>
    <w:rsid w:val="00354D6D"/>
    <w:rsid w:val="003650E1"/>
    <w:rsid w:val="003718BF"/>
    <w:rsid w:val="00374910"/>
    <w:rsid w:val="00386C05"/>
    <w:rsid w:val="0039547C"/>
    <w:rsid w:val="003B0D48"/>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0EB3"/>
    <w:rsid w:val="004E4EE7"/>
    <w:rsid w:val="004E601C"/>
    <w:rsid w:val="00502C2E"/>
    <w:rsid w:val="00525BE8"/>
    <w:rsid w:val="00530AA3"/>
    <w:rsid w:val="005434BC"/>
    <w:rsid w:val="0055046C"/>
    <w:rsid w:val="00577BAA"/>
    <w:rsid w:val="00581DB1"/>
    <w:rsid w:val="0058739C"/>
    <w:rsid w:val="00595368"/>
    <w:rsid w:val="00596FC9"/>
    <w:rsid w:val="005B12FD"/>
    <w:rsid w:val="005B3E37"/>
    <w:rsid w:val="005C32A6"/>
    <w:rsid w:val="005E1493"/>
    <w:rsid w:val="005E1AB7"/>
    <w:rsid w:val="005E7DB4"/>
    <w:rsid w:val="006079D1"/>
    <w:rsid w:val="0061697A"/>
    <w:rsid w:val="00630CB4"/>
    <w:rsid w:val="00632AF6"/>
    <w:rsid w:val="00633A14"/>
    <w:rsid w:val="00652458"/>
    <w:rsid w:val="00652C2E"/>
    <w:rsid w:val="006879E6"/>
    <w:rsid w:val="0069599C"/>
    <w:rsid w:val="006A639F"/>
    <w:rsid w:val="006C7E43"/>
    <w:rsid w:val="006D273F"/>
    <w:rsid w:val="006D2867"/>
    <w:rsid w:val="006E1B2B"/>
    <w:rsid w:val="006E2285"/>
    <w:rsid w:val="006E6037"/>
    <w:rsid w:val="007004BA"/>
    <w:rsid w:val="0070341B"/>
    <w:rsid w:val="00706B20"/>
    <w:rsid w:val="00742C2A"/>
    <w:rsid w:val="00744B40"/>
    <w:rsid w:val="00757FC1"/>
    <w:rsid w:val="00776686"/>
    <w:rsid w:val="00782948"/>
    <w:rsid w:val="00786A75"/>
    <w:rsid w:val="007875DC"/>
    <w:rsid w:val="007A5072"/>
    <w:rsid w:val="007B0BED"/>
    <w:rsid w:val="007F1D9D"/>
    <w:rsid w:val="00825492"/>
    <w:rsid w:val="0084070D"/>
    <w:rsid w:val="00863218"/>
    <w:rsid w:val="008767B2"/>
    <w:rsid w:val="008B2EE0"/>
    <w:rsid w:val="008B7EBD"/>
    <w:rsid w:val="008D27BC"/>
    <w:rsid w:val="00910C9E"/>
    <w:rsid w:val="0092224C"/>
    <w:rsid w:val="00930E2A"/>
    <w:rsid w:val="0093571F"/>
    <w:rsid w:val="00943C3C"/>
    <w:rsid w:val="00943E1C"/>
    <w:rsid w:val="009704C3"/>
    <w:rsid w:val="009870CC"/>
    <w:rsid w:val="009A48FE"/>
    <w:rsid w:val="009B76F9"/>
    <w:rsid w:val="00A0044C"/>
    <w:rsid w:val="00A06BBE"/>
    <w:rsid w:val="00A278E1"/>
    <w:rsid w:val="00A52EB9"/>
    <w:rsid w:val="00A6666E"/>
    <w:rsid w:val="00A668E2"/>
    <w:rsid w:val="00A779B1"/>
    <w:rsid w:val="00AB2D03"/>
    <w:rsid w:val="00AD4C59"/>
    <w:rsid w:val="00AE4229"/>
    <w:rsid w:val="00B17389"/>
    <w:rsid w:val="00B70991"/>
    <w:rsid w:val="00B770EF"/>
    <w:rsid w:val="00B92C3B"/>
    <w:rsid w:val="00B933BE"/>
    <w:rsid w:val="00BA69E2"/>
    <w:rsid w:val="00BB3E56"/>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833CC"/>
    <w:rsid w:val="00EB5E91"/>
    <w:rsid w:val="00EC6F2A"/>
    <w:rsid w:val="00ED29D3"/>
    <w:rsid w:val="00EE1C49"/>
    <w:rsid w:val="00F10C5B"/>
    <w:rsid w:val="00F3088C"/>
    <w:rsid w:val="00F34899"/>
    <w:rsid w:val="00F63AFC"/>
    <w:rsid w:val="00F8060C"/>
    <w:rsid w:val="00F92969"/>
    <w:rsid w:val="00F9494C"/>
    <w:rsid w:val="00FA5A03"/>
    <w:rsid w:val="00FC2054"/>
    <w:rsid w:val="00FC2157"/>
    <w:rsid w:val="00FD52CA"/>
    <w:rsid w:val="00FE1E11"/>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445">
      <w:bodyDiv w:val="1"/>
      <w:marLeft w:val="0"/>
      <w:marRight w:val="0"/>
      <w:marTop w:val="0"/>
      <w:marBottom w:val="0"/>
      <w:divBdr>
        <w:top w:val="none" w:sz="0" w:space="0" w:color="auto"/>
        <w:left w:val="none" w:sz="0" w:space="0" w:color="auto"/>
        <w:bottom w:val="none" w:sz="0" w:space="0" w:color="auto"/>
        <w:right w:val="none" w:sz="0" w:space="0" w:color="auto"/>
      </w:divBdr>
    </w:div>
    <w:div w:id="232349244">
      <w:bodyDiv w:val="1"/>
      <w:marLeft w:val="0"/>
      <w:marRight w:val="0"/>
      <w:marTop w:val="0"/>
      <w:marBottom w:val="0"/>
      <w:divBdr>
        <w:top w:val="none" w:sz="0" w:space="0" w:color="auto"/>
        <w:left w:val="none" w:sz="0" w:space="0" w:color="auto"/>
        <w:bottom w:val="none" w:sz="0" w:space="0" w:color="auto"/>
        <w:right w:val="none" w:sz="0" w:space="0" w:color="auto"/>
      </w:divBdr>
    </w:div>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242251424">
      <w:bodyDiv w:val="1"/>
      <w:marLeft w:val="0"/>
      <w:marRight w:val="0"/>
      <w:marTop w:val="0"/>
      <w:marBottom w:val="0"/>
      <w:divBdr>
        <w:top w:val="none" w:sz="0" w:space="0" w:color="auto"/>
        <w:left w:val="none" w:sz="0" w:space="0" w:color="auto"/>
        <w:bottom w:val="none" w:sz="0" w:space="0" w:color="auto"/>
        <w:right w:val="none" w:sz="0" w:space="0" w:color="auto"/>
      </w:divBdr>
    </w:div>
    <w:div w:id="1301959345">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 w:id="17667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DC6683" w:rsidP="00DC6683">
          <w:pPr>
            <w:pStyle w:val="A4864B24389048ED9BB15C24E5A7869C13"/>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DC6683" w:rsidP="00DC6683">
          <w:pPr>
            <w:pStyle w:val="559056C1C4EC48799A2964013F0C5C2113"/>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DC6683" w:rsidP="00DC6683">
          <w:pPr>
            <w:pStyle w:val="10734423794B4AA48BAA481233FD982412"/>
          </w:pPr>
          <w:r w:rsidRPr="00C05419">
            <w:rPr>
              <w:rStyle w:val="PlaceholderText"/>
              <w:rFonts w:cstheme="minorHAnsi"/>
              <w:color w:val="FF0000"/>
              <w:sz w:val="28"/>
              <w:szCs w:val="28"/>
            </w:rPr>
            <w:t>Enter a Date</w:t>
          </w:r>
        </w:p>
      </w:docPartBody>
    </w:docPart>
    <w:docPart>
      <w:docPartPr>
        <w:name w:val="69560053919445579D29669E920272A9"/>
        <w:category>
          <w:name w:val="General"/>
          <w:gallery w:val="placeholder"/>
        </w:category>
        <w:types>
          <w:type w:val="bbPlcHdr"/>
        </w:types>
        <w:behaviors>
          <w:behavior w:val="content"/>
        </w:behaviors>
        <w:guid w:val="{964806FF-1EA2-407E-9AD2-17538B1E966F}"/>
      </w:docPartPr>
      <w:docPartBody>
        <w:p w:rsidR="00D15FA4" w:rsidRDefault="007F3211" w:rsidP="007F3211">
          <w:pPr>
            <w:pStyle w:val="69560053919445579D29669E920272A9"/>
          </w:pPr>
          <w:r w:rsidRPr="00F3088C">
            <w:rPr>
              <w:rStyle w:val="PlaceholderText"/>
              <w:color w:val="FF0000"/>
            </w:rPr>
            <w:t>Choose an item</w:t>
          </w:r>
          <w:r>
            <w:rPr>
              <w:rStyle w:val="PlaceholderText"/>
              <w:color w:val="FF0000"/>
            </w:rPr>
            <w:t>.</w:t>
          </w:r>
        </w:p>
      </w:docPartBody>
    </w:docPart>
    <w:docPart>
      <w:docPartPr>
        <w:name w:val="5B75E6A28D1849BC9E81578F28BA211A"/>
        <w:category>
          <w:name w:val="General"/>
          <w:gallery w:val="placeholder"/>
        </w:category>
        <w:types>
          <w:type w:val="bbPlcHdr"/>
        </w:types>
        <w:behaviors>
          <w:behavior w:val="content"/>
        </w:behaviors>
        <w:guid w:val="{48490DC8-0131-4CB8-940E-C19658C2E3CB}"/>
      </w:docPartPr>
      <w:docPartBody>
        <w:p w:rsidR="00D15FA4" w:rsidRDefault="007F3211" w:rsidP="007F3211">
          <w:pPr>
            <w:pStyle w:val="5B75E6A28D1849BC9E81578F28BA211A"/>
          </w:pPr>
          <w:r w:rsidRPr="00F3088C">
            <w:rPr>
              <w:rStyle w:val="PlaceholderText"/>
              <w:color w:val="FF0000"/>
            </w:rPr>
            <w:t>Choose an item</w:t>
          </w:r>
          <w:r>
            <w:rPr>
              <w:rStyle w:val="PlaceholderText"/>
              <w:color w:val="FF0000"/>
            </w:rPr>
            <w:t xml:space="preserve">. </w:t>
          </w:r>
        </w:p>
      </w:docPartBody>
    </w:docPart>
    <w:docPart>
      <w:docPartPr>
        <w:name w:val="554C0899A27B43398B45B6CA435170B6"/>
        <w:category>
          <w:name w:val="General"/>
          <w:gallery w:val="placeholder"/>
        </w:category>
        <w:types>
          <w:type w:val="bbPlcHdr"/>
        </w:types>
        <w:behaviors>
          <w:behavior w:val="content"/>
        </w:behaviors>
        <w:guid w:val="{FB551C99-51AF-457D-B995-636FEC92845C}"/>
      </w:docPartPr>
      <w:docPartBody>
        <w:p w:rsidR="00D15FA4" w:rsidRDefault="007F3211" w:rsidP="007F3211">
          <w:pPr>
            <w:pStyle w:val="554C0899A27B43398B45B6CA435170B6"/>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A0C28"/>
    <w:rsid w:val="004C18D2"/>
    <w:rsid w:val="00525726"/>
    <w:rsid w:val="007125AA"/>
    <w:rsid w:val="007F3211"/>
    <w:rsid w:val="008352E2"/>
    <w:rsid w:val="009203BD"/>
    <w:rsid w:val="00A757AD"/>
    <w:rsid w:val="00B10B14"/>
    <w:rsid w:val="00B22F14"/>
    <w:rsid w:val="00C43C91"/>
    <w:rsid w:val="00CF4657"/>
    <w:rsid w:val="00D15FA4"/>
    <w:rsid w:val="00D478FE"/>
    <w:rsid w:val="00DC6683"/>
    <w:rsid w:val="00DD4530"/>
    <w:rsid w:val="00DE5A44"/>
    <w:rsid w:val="00E9099D"/>
    <w:rsid w:val="00EB2C16"/>
    <w:rsid w:val="00F4455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211"/>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 w:type="paragraph" w:customStyle="1" w:styleId="A4864B24389048ED9BB15C24E5A7869C11">
    <w:name w:val="A4864B24389048ED9BB15C24E5A7869C11"/>
    <w:rsid w:val="00DC6683"/>
    <w:pPr>
      <w:spacing w:after="200" w:line="276" w:lineRule="auto"/>
    </w:pPr>
    <w:rPr>
      <w:rFonts w:eastAsiaTheme="minorHAnsi"/>
      <w:lang w:val="en-US" w:eastAsia="en-US"/>
    </w:rPr>
  </w:style>
  <w:style w:type="paragraph" w:customStyle="1" w:styleId="559056C1C4EC48799A2964013F0C5C2111">
    <w:name w:val="559056C1C4EC48799A2964013F0C5C2111"/>
    <w:rsid w:val="00DC6683"/>
    <w:pPr>
      <w:spacing w:after="200" w:line="276" w:lineRule="auto"/>
    </w:pPr>
    <w:rPr>
      <w:rFonts w:eastAsiaTheme="minorHAnsi"/>
      <w:lang w:val="en-US" w:eastAsia="en-US"/>
    </w:rPr>
  </w:style>
  <w:style w:type="paragraph" w:customStyle="1" w:styleId="014B8E7745A8495CB9DF19FDB4CF371D4">
    <w:name w:val="014B8E7745A8495CB9DF19FDB4CF371D4"/>
    <w:rsid w:val="00DC6683"/>
    <w:pPr>
      <w:spacing w:after="200" w:line="276" w:lineRule="auto"/>
    </w:pPr>
    <w:rPr>
      <w:rFonts w:eastAsiaTheme="minorHAnsi"/>
      <w:lang w:val="en-US" w:eastAsia="en-US"/>
    </w:rPr>
  </w:style>
  <w:style w:type="paragraph" w:customStyle="1" w:styleId="1CB99D221D364F9AA7F7832E3333AD914">
    <w:name w:val="1CB99D221D364F9AA7F7832E3333AD914"/>
    <w:rsid w:val="00DC6683"/>
    <w:pPr>
      <w:spacing w:after="200" w:line="276" w:lineRule="auto"/>
    </w:pPr>
    <w:rPr>
      <w:rFonts w:eastAsiaTheme="minorHAnsi"/>
      <w:lang w:val="en-US" w:eastAsia="en-US"/>
    </w:rPr>
  </w:style>
  <w:style w:type="paragraph" w:customStyle="1" w:styleId="2895D313CA6C4E98A96AEE37C81D4B674">
    <w:name w:val="2895D313CA6C4E98A96AEE37C81D4B674"/>
    <w:rsid w:val="00DC6683"/>
    <w:pPr>
      <w:spacing w:after="200" w:line="276" w:lineRule="auto"/>
    </w:pPr>
    <w:rPr>
      <w:rFonts w:eastAsiaTheme="minorHAnsi"/>
      <w:lang w:val="en-US" w:eastAsia="en-US"/>
    </w:rPr>
  </w:style>
  <w:style w:type="paragraph" w:customStyle="1" w:styleId="10734423794B4AA48BAA481233FD982410">
    <w:name w:val="10734423794B4AA48BAA481233FD982410"/>
    <w:rsid w:val="00DC6683"/>
    <w:pPr>
      <w:spacing w:after="200" w:line="276" w:lineRule="auto"/>
    </w:pPr>
    <w:rPr>
      <w:rFonts w:eastAsiaTheme="minorHAnsi"/>
      <w:lang w:val="en-US" w:eastAsia="en-US"/>
    </w:rPr>
  </w:style>
  <w:style w:type="paragraph" w:customStyle="1" w:styleId="A4864B24389048ED9BB15C24E5A7869C12">
    <w:name w:val="A4864B24389048ED9BB15C24E5A7869C12"/>
    <w:rsid w:val="00DC6683"/>
    <w:pPr>
      <w:spacing w:after="200" w:line="276" w:lineRule="auto"/>
    </w:pPr>
    <w:rPr>
      <w:rFonts w:eastAsiaTheme="minorHAnsi"/>
      <w:lang w:val="en-US" w:eastAsia="en-US"/>
    </w:rPr>
  </w:style>
  <w:style w:type="paragraph" w:customStyle="1" w:styleId="559056C1C4EC48799A2964013F0C5C2112">
    <w:name w:val="559056C1C4EC48799A2964013F0C5C2112"/>
    <w:rsid w:val="00DC6683"/>
    <w:pPr>
      <w:spacing w:after="200" w:line="276" w:lineRule="auto"/>
    </w:pPr>
    <w:rPr>
      <w:rFonts w:eastAsiaTheme="minorHAnsi"/>
      <w:lang w:val="en-US" w:eastAsia="en-US"/>
    </w:rPr>
  </w:style>
  <w:style w:type="paragraph" w:customStyle="1" w:styleId="014B8E7745A8495CB9DF19FDB4CF371D5">
    <w:name w:val="014B8E7745A8495CB9DF19FDB4CF371D5"/>
    <w:rsid w:val="00DC6683"/>
    <w:pPr>
      <w:spacing w:after="200" w:line="276" w:lineRule="auto"/>
    </w:pPr>
    <w:rPr>
      <w:rFonts w:eastAsiaTheme="minorHAnsi"/>
      <w:lang w:val="en-US" w:eastAsia="en-US"/>
    </w:rPr>
  </w:style>
  <w:style w:type="paragraph" w:customStyle="1" w:styleId="1CB99D221D364F9AA7F7832E3333AD915">
    <w:name w:val="1CB99D221D364F9AA7F7832E3333AD915"/>
    <w:rsid w:val="00DC6683"/>
    <w:pPr>
      <w:spacing w:after="200" w:line="276" w:lineRule="auto"/>
    </w:pPr>
    <w:rPr>
      <w:rFonts w:eastAsiaTheme="minorHAnsi"/>
      <w:lang w:val="en-US" w:eastAsia="en-US"/>
    </w:rPr>
  </w:style>
  <w:style w:type="paragraph" w:customStyle="1" w:styleId="2895D313CA6C4E98A96AEE37C81D4B675">
    <w:name w:val="2895D313CA6C4E98A96AEE37C81D4B675"/>
    <w:rsid w:val="00DC6683"/>
    <w:pPr>
      <w:spacing w:after="200" w:line="276" w:lineRule="auto"/>
    </w:pPr>
    <w:rPr>
      <w:rFonts w:eastAsiaTheme="minorHAnsi"/>
      <w:lang w:val="en-US" w:eastAsia="en-US"/>
    </w:rPr>
  </w:style>
  <w:style w:type="paragraph" w:customStyle="1" w:styleId="10734423794B4AA48BAA481233FD982411">
    <w:name w:val="10734423794B4AA48BAA481233FD982411"/>
    <w:rsid w:val="00DC6683"/>
    <w:pPr>
      <w:spacing w:after="200" w:line="276" w:lineRule="auto"/>
    </w:pPr>
    <w:rPr>
      <w:rFonts w:eastAsiaTheme="minorHAnsi"/>
      <w:lang w:val="en-US" w:eastAsia="en-US"/>
    </w:rPr>
  </w:style>
  <w:style w:type="paragraph" w:customStyle="1" w:styleId="A4864B24389048ED9BB15C24E5A7869C13">
    <w:name w:val="A4864B24389048ED9BB15C24E5A7869C13"/>
    <w:rsid w:val="00DC6683"/>
    <w:pPr>
      <w:spacing w:after="200" w:line="276" w:lineRule="auto"/>
    </w:pPr>
    <w:rPr>
      <w:rFonts w:eastAsiaTheme="minorHAnsi"/>
      <w:lang w:val="en-US" w:eastAsia="en-US"/>
    </w:rPr>
  </w:style>
  <w:style w:type="paragraph" w:customStyle="1" w:styleId="559056C1C4EC48799A2964013F0C5C2113">
    <w:name w:val="559056C1C4EC48799A2964013F0C5C2113"/>
    <w:rsid w:val="00DC6683"/>
    <w:pPr>
      <w:spacing w:after="200" w:line="276" w:lineRule="auto"/>
    </w:pPr>
    <w:rPr>
      <w:rFonts w:eastAsiaTheme="minorHAnsi"/>
      <w:lang w:val="en-US" w:eastAsia="en-US"/>
    </w:rPr>
  </w:style>
  <w:style w:type="paragraph" w:customStyle="1" w:styleId="014B8E7745A8495CB9DF19FDB4CF371D6">
    <w:name w:val="014B8E7745A8495CB9DF19FDB4CF371D6"/>
    <w:rsid w:val="00DC6683"/>
    <w:pPr>
      <w:spacing w:after="200" w:line="276" w:lineRule="auto"/>
    </w:pPr>
    <w:rPr>
      <w:rFonts w:eastAsiaTheme="minorHAnsi"/>
      <w:lang w:val="en-US" w:eastAsia="en-US"/>
    </w:rPr>
  </w:style>
  <w:style w:type="paragraph" w:customStyle="1" w:styleId="1CB99D221D364F9AA7F7832E3333AD916">
    <w:name w:val="1CB99D221D364F9AA7F7832E3333AD916"/>
    <w:rsid w:val="00DC6683"/>
    <w:pPr>
      <w:spacing w:after="200" w:line="276" w:lineRule="auto"/>
    </w:pPr>
    <w:rPr>
      <w:rFonts w:eastAsiaTheme="minorHAnsi"/>
      <w:lang w:val="en-US" w:eastAsia="en-US"/>
    </w:rPr>
  </w:style>
  <w:style w:type="paragraph" w:customStyle="1" w:styleId="2895D313CA6C4E98A96AEE37C81D4B676">
    <w:name w:val="2895D313CA6C4E98A96AEE37C81D4B676"/>
    <w:rsid w:val="00DC6683"/>
    <w:pPr>
      <w:spacing w:after="200" w:line="276" w:lineRule="auto"/>
    </w:pPr>
    <w:rPr>
      <w:rFonts w:eastAsiaTheme="minorHAnsi"/>
      <w:lang w:val="en-US" w:eastAsia="en-US"/>
    </w:rPr>
  </w:style>
  <w:style w:type="paragraph" w:customStyle="1" w:styleId="10734423794B4AA48BAA481233FD982412">
    <w:name w:val="10734423794B4AA48BAA481233FD982412"/>
    <w:rsid w:val="00DC6683"/>
    <w:pPr>
      <w:spacing w:after="200" w:line="276" w:lineRule="auto"/>
    </w:pPr>
    <w:rPr>
      <w:rFonts w:eastAsiaTheme="minorHAnsi"/>
      <w:lang w:val="en-US" w:eastAsia="en-US"/>
    </w:rPr>
  </w:style>
  <w:style w:type="paragraph" w:customStyle="1" w:styleId="7E557567009542D395C2CC1CC5DF34BB">
    <w:name w:val="7E557567009542D395C2CC1CC5DF34BB"/>
    <w:rsid w:val="00DC6683"/>
  </w:style>
  <w:style w:type="paragraph" w:customStyle="1" w:styleId="3E5F2DB40ABF459289ADEE91A19A6387">
    <w:name w:val="3E5F2DB40ABF459289ADEE91A19A6387"/>
    <w:rsid w:val="00DC6683"/>
  </w:style>
  <w:style w:type="paragraph" w:customStyle="1" w:styleId="ED239402E06D4B0AB17F2BD9510A2602">
    <w:name w:val="ED239402E06D4B0AB17F2BD9510A2602"/>
    <w:rsid w:val="00DC6683"/>
  </w:style>
  <w:style w:type="paragraph" w:customStyle="1" w:styleId="69560053919445579D29669E920272A9">
    <w:name w:val="69560053919445579D29669E920272A9"/>
    <w:rsid w:val="007F3211"/>
  </w:style>
  <w:style w:type="paragraph" w:customStyle="1" w:styleId="5B75E6A28D1849BC9E81578F28BA211A">
    <w:name w:val="5B75E6A28D1849BC9E81578F28BA211A"/>
    <w:rsid w:val="007F3211"/>
  </w:style>
  <w:style w:type="paragraph" w:customStyle="1" w:styleId="554C0899A27B43398B45B6CA435170B6">
    <w:name w:val="554C0899A27B43398B45B6CA435170B6"/>
    <w:rsid w:val="007F3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C904-89E6-4F49-AB37-1F4C549F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Pervaiz Iqbal</cp:lastModifiedBy>
  <cp:revision>18</cp:revision>
  <cp:lastPrinted>2022-08-24T09:41:00Z</cp:lastPrinted>
  <dcterms:created xsi:type="dcterms:W3CDTF">2022-09-12T06:45:00Z</dcterms:created>
  <dcterms:modified xsi:type="dcterms:W3CDTF">2023-07-31T06:57:00Z</dcterms:modified>
</cp:coreProperties>
</file>