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7704"/>
      </w:tblGrid>
      <w:tr w:rsidR="00670044" w:rsidRPr="00930BC8" w:rsidTr="00670044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930BC8" w:rsidRDefault="00032475">
            <w:pPr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7ADDE2ED" wp14:editId="2D57A4BF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-76200</wp:posOffset>
                  </wp:positionV>
                  <wp:extent cx="1114425" cy="1114425"/>
                  <wp:effectExtent l="1905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930BC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Securities and Exchange Commission of Pakistan</w:t>
            </w:r>
          </w:p>
          <w:p w:rsidR="00670044" w:rsidRPr="00930BC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63-NIC Building, Blue Area, Islamabad</w:t>
            </w:r>
          </w:p>
          <w:p w:rsidR="00670044" w:rsidRPr="00930BC8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 xml:space="preserve">(Administration Department) </w:t>
            </w:r>
          </w:p>
          <w:p w:rsidR="00670044" w:rsidRPr="00930BC8" w:rsidRDefault="006A213D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**</w:t>
            </w:r>
            <w:r w:rsidR="00670044" w:rsidRPr="00930BC8">
              <w:rPr>
                <w:rFonts w:asciiTheme="majorBidi" w:hAnsiTheme="majorBidi" w:cstheme="majorBidi"/>
              </w:rPr>
              <w:t>*****</w:t>
            </w:r>
          </w:p>
        </w:tc>
      </w:tr>
    </w:tbl>
    <w:p w:rsidR="00670044" w:rsidRPr="00930BC8" w:rsidRDefault="00670044" w:rsidP="00670044">
      <w:pPr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</w:rPr>
        <w:t> </w:t>
      </w:r>
    </w:p>
    <w:p w:rsidR="00670044" w:rsidRPr="00930BC8" w:rsidRDefault="00670044" w:rsidP="00670044">
      <w:pPr>
        <w:rPr>
          <w:rFonts w:asciiTheme="majorBidi" w:hAnsiTheme="majorBidi" w:cstheme="majorBidi"/>
        </w:rPr>
      </w:pPr>
    </w:p>
    <w:p w:rsidR="001B0504" w:rsidRPr="00930BC8" w:rsidRDefault="00C04DD8" w:rsidP="00E438E3">
      <w:pPr>
        <w:ind w:left="990" w:hanging="990"/>
        <w:jc w:val="both"/>
        <w:rPr>
          <w:rFonts w:asciiTheme="majorBidi" w:hAnsiTheme="majorBidi" w:cstheme="majorBidi"/>
          <w:b/>
          <w:bCs/>
          <w:u w:val="single"/>
        </w:rPr>
      </w:pPr>
      <w:r w:rsidRPr="00930BC8">
        <w:rPr>
          <w:rFonts w:asciiTheme="majorBidi" w:hAnsiTheme="majorBidi" w:cstheme="majorBidi"/>
          <w:b/>
          <w:bCs/>
        </w:rPr>
        <w:t xml:space="preserve">Subject: </w:t>
      </w:r>
      <w:r w:rsidR="00A35A10" w:rsidRPr="00930BC8">
        <w:rPr>
          <w:rFonts w:asciiTheme="majorBidi" w:hAnsiTheme="majorBidi" w:cstheme="majorBidi"/>
          <w:b/>
          <w:bCs/>
          <w:u w:val="single"/>
        </w:rPr>
        <w:t xml:space="preserve">Quotations required </w:t>
      </w:r>
      <w:r w:rsidR="005C2363" w:rsidRPr="00930BC8">
        <w:rPr>
          <w:rFonts w:asciiTheme="majorBidi" w:hAnsiTheme="majorBidi" w:cstheme="majorBidi"/>
          <w:b/>
          <w:bCs/>
          <w:u w:val="single"/>
        </w:rPr>
        <w:t>for Supply and Installation of</w:t>
      </w:r>
      <w:r w:rsidR="00E438E3" w:rsidRPr="00930BC8">
        <w:rPr>
          <w:rFonts w:asciiTheme="majorBidi" w:hAnsiTheme="majorBidi" w:cstheme="majorBidi"/>
          <w:b/>
          <w:bCs/>
          <w:u w:val="single"/>
        </w:rPr>
        <w:t xml:space="preserve"> 03 IP Based Security Surveillance System.</w:t>
      </w:r>
    </w:p>
    <w:p w:rsidR="00E438E3" w:rsidRPr="00930BC8" w:rsidRDefault="00E438E3" w:rsidP="00E438E3">
      <w:pPr>
        <w:ind w:left="990" w:hanging="990"/>
        <w:jc w:val="both"/>
        <w:rPr>
          <w:rFonts w:asciiTheme="majorBidi" w:hAnsiTheme="majorBidi" w:cstheme="majorBidi"/>
          <w:b/>
          <w:bCs/>
          <w:u w:val="single"/>
        </w:rPr>
      </w:pPr>
    </w:p>
    <w:p w:rsidR="00275CDD" w:rsidRPr="00930BC8" w:rsidRDefault="00275CDD" w:rsidP="00E438E3">
      <w:pPr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</w:rPr>
        <w:t>Th</w:t>
      </w:r>
      <w:r w:rsidR="00226CCB" w:rsidRPr="00930BC8">
        <w:rPr>
          <w:rFonts w:asciiTheme="majorBidi" w:hAnsiTheme="majorBidi" w:cstheme="majorBidi"/>
        </w:rPr>
        <w:t>e Commission intends to</w:t>
      </w:r>
      <w:r w:rsidR="006C6B6C" w:rsidRPr="00930BC8">
        <w:rPr>
          <w:rFonts w:asciiTheme="majorBidi" w:hAnsiTheme="majorBidi" w:cstheme="majorBidi"/>
        </w:rPr>
        <w:t xml:space="preserve"> </w:t>
      </w:r>
      <w:r w:rsidR="00E438E3" w:rsidRPr="00930BC8">
        <w:rPr>
          <w:rFonts w:asciiTheme="majorBidi" w:hAnsiTheme="majorBidi" w:cstheme="majorBidi"/>
        </w:rPr>
        <w:t xml:space="preserve">purchase 03 IP Based Security Surveillance System </w:t>
      </w:r>
      <w:r w:rsidR="00226CCB" w:rsidRPr="00930BC8">
        <w:rPr>
          <w:rFonts w:asciiTheme="majorBidi" w:hAnsiTheme="majorBidi" w:cstheme="majorBidi"/>
        </w:rPr>
        <w:t xml:space="preserve">as per specifications given </w:t>
      </w:r>
      <w:r w:rsidR="00A35A10" w:rsidRPr="00930BC8">
        <w:rPr>
          <w:rFonts w:asciiTheme="majorBidi" w:hAnsiTheme="majorBidi" w:cstheme="majorBidi"/>
        </w:rPr>
        <w:t xml:space="preserve">at </w:t>
      </w:r>
      <w:r w:rsidR="00A35A10" w:rsidRPr="00930BC8">
        <w:rPr>
          <w:rFonts w:asciiTheme="majorBidi" w:hAnsiTheme="majorBidi" w:cstheme="majorBidi"/>
          <w:b/>
          <w:bCs/>
        </w:rPr>
        <w:t xml:space="preserve">Annex – A </w:t>
      </w:r>
    </w:p>
    <w:p w:rsidR="00AC55E0" w:rsidRPr="00930BC8" w:rsidRDefault="00AC55E0" w:rsidP="00275CDD">
      <w:pPr>
        <w:ind w:right="-180"/>
        <w:jc w:val="both"/>
        <w:rPr>
          <w:rFonts w:asciiTheme="majorBidi" w:hAnsiTheme="majorBidi" w:cstheme="majorBidi"/>
        </w:rPr>
      </w:pPr>
    </w:p>
    <w:p w:rsidR="00AC55E0" w:rsidRPr="00930BC8" w:rsidRDefault="00A35A10" w:rsidP="00AC55E0">
      <w:pPr>
        <w:jc w:val="both"/>
        <w:rPr>
          <w:rFonts w:asciiTheme="majorBidi" w:eastAsia="Times New Roman" w:hAnsiTheme="majorBidi" w:cstheme="majorBidi"/>
          <w:b/>
        </w:rPr>
      </w:pPr>
      <w:r w:rsidRPr="00930BC8">
        <w:rPr>
          <w:rFonts w:asciiTheme="majorBidi" w:eastAsia="Times New Roman" w:hAnsiTheme="majorBidi" w:cstheme="majorBidi"/>
          <w:b/>
        </w:rPr>
        <w:t>Terms and Conditions:</w:t>
      </w:r>
    </w:p>
    <w:p w:rsidR="00A35A10" w:rsidRPr="00930BC8" w:rsidRDefault="00A35A10" w:rsidP="00AC55E0">
      <w:pPr>
        <w:jc w:val="both"/>
        <w:rPr>
          <w:rFonts w:asciiTheme="majorBidi" w:hAnsiTheme="majorBidi" w:cstheme="majorBidi"/>
        </w:rPr>
      </w:pPr>
    </w:p>
    <w:p w:rsidR="00275CDD" w:rsidRPr="00930BC8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</w:rPr>
        <w:t>Price</w:t>
      </w:r>
      <w:r w:rsidR="00391CEF" w:rsidRPr="00930BC8">
        <w:rPr>
          <w:rFonts w:asciiTheme="majorBidi" w:hAnsiTheme="majorBidi" w:cstheme="majorBidi"/>
          <w:b/>
        </w:rPr>
        <w:t>:</w:t>
      </w:r>
      <w:r w:rsidRPr="00930BC8">
        <w:rPr>
          <w:rFonts w:asciiTheme="majorBidi" w:hAnsiTheme="majorBidi" w:cstheme="majorBidi"/>
        </w:rPr>
        <w:t xml:space="preserve"> must be inclusive of all taxes applicable by Govt. of Pakistan.</w:t>
      </w:r>
    </w:p>
    <w:p w:rsidR="00275CDD" w:rsidRPr="00930BC8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</w:rPr>
        <w:t>Validity</w:t>
      </w:r>
      <w:r w:rsidR="00391CEF" w:rsidRPr="00930BC8">
        <w:rPr>
          <w:rFonts w:asciiTheme="majorBidi" w:hAnsiTheme="majorBidi" w:cstheme="majorBidi"/>
          <w:b/>
        </w:rPr>
        <w:t>:</w:t>
      </w:r>
      <w:r w:rsidRPr="00930BC8">
        <w:rPr>
          <w:rFonts w:asciiTheme="majorBidi" w:hAnsiTheme="majorBidi" w:cstheme="majorBidi"/>
        </w:rPr>
        <w:t xml:space="preserve"> Minimum 30 Days from quoted date.</w:t>
      </w:r>
    </w:p>
    <w:p w:rsidR="00275CDD" w:rsidRPr="00930BC8" w:rsidRDefault="00275CDD" w:rsidP="002777C9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</w:rPr>
        <w:t xml:space="preserve">Bid </w:t>
      </w:r>
      <w:r w:rsidR="00CF43EF" w:rsidRPr="00930BC8">
        <w:rPr>
          <w:rFonts w:asciiTheme="majorBidi" w:hAnsiTheme="majorBidi" w:cstheme="majorBidi"/>
          <w:b/>
        </w:rPr>
        <w:t>Submission</w:t>
      </w:r>
      <w:r w:rsidR="002777C9" w:rsidRPr="00930BC8">
        <w:rPr>
          <w:rFonts w:asciiTheme="majorBidi" w:hAnsiTheme="majorBidi" w:cstheme="majorBidi"/>
          <w:b/>
        </w:rPr>
        <w:t xml:space="preserve"> deadline:</w:t>
      </w:r>
      <w:r w:rsidR="002777C9" w:rsidRPr="00930BC8">
        <w:rPr>
          <w:rFonts w:asciiTheme="majorBidi" w:hAnsiTheme="majorBidi" w:cstheme="majorBidi"/>
        </w:rPr>
        <w:t xml:space="preserve"> As per last</w:t>
      </w:r>
      <w:r w:rsidR="00CF43EF" w:rsidRPr="00930BC8">
        <w:rPr>
          <w:rFonts w:asciiTheme="majorBidi" w:hAnsiTheme="majorBidi" w:cstheme="majorBidi"/>
        </w:rPr>
        <w:t xml:space="preserve"> </w:t>
      </w:r>
      <w:r w:rsidR="002777C9" w:rsidRPr="00930BC8">
        <w:rPr>
          <w:rFonts w:asciiTheme="majorBidi" w:hAnsiTheme="majorBidi" w:cstheme="majorBidi"/>
        </w:rPr>
        <w:t xml:space="preserve">date </w:t>
      </w:r>
      <w:r w:rsidR="00CF43EF" w:rsidRPr="00930BC8">
        <w:rPr>
          <w:rFonts w:asciiTheme="majorBidi" w:hAnsiTheme="majorBidi" w:cstheme="majorBidi"/>
        </w:rPr>
        <w:t>mentioned on SECP website.</w:t>
      </w:r>
    </w:p>
    <w:p w:rsidR="00A35A10" w:rsidRPr="00930BC8" w:rsidRDefault="00A35A10" w:rsidP="00391CEF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  <w:bCs/>
        </w:rPr>
        <w:t>Quantity:</w:t>
      </w:r>
      <w:r w:rsidRPr="00930BC8">
        <w:rPr>
          <w:rFonts w:asciiTheme="majorBidi" w:hAnsiTheme="majorBidi" w:cstheme="majorBidi"/>
        </w:rPr>
        <w:t xml:space="preserve"> </w:t>
      </w:r>
      <w:r w:rsidR="00391CEF" w:rsidRPr="00930BC8">
        <w:rPr>
          <w:rFonts w:asciiTheme="majorBidi" w:hAnsiTheme="majorBidi" w:cstheme="majorBidi"/>
        </w:rPr>
        <w:t>Actual quantity m</w:t>
      </w:r>
      <w:r w:rsidRPr="00930BC8">
        <w:rPr>
          <w:rFonts w:asciiTheme="majorBidi" w:hAnsiTheme="majorBidi" w:cstheme="majorBidi"/>
        </w:rPr>
        <w:t xml:space="preserve">ay </w:t>
      </w:r>
      <w:r w:rsidR="00391CEF" w:rsidRPr="00930BC8">
        <w:rPr>
          <w:rFonts w:asciiTheme="majorBidi" w:hAnsiTheme="majorBidi" w:cstheme="majorBidi"/>
        </w:rPr>
        <w:t xml:space="preserve">be </w:t>
      </w:r>
      <w:r w:rsidRPr="00930BC8">
        <w:rPr>
          <w:rFonts w:asciiTheme="majorBidi" w:hAnsiTheme="majorBidi" w:cstheme="majorBidi"/>
        </w:rPr>
        <w:t>increase</w:t>
      </w:r>
      <w:r w:rsidR="00391CEF" w:rsidRPr="00930BC8">
        <w:rPr>
          <w:rFonts w:asciiTheme="majorBidi" w:hAnsiTheme="majorBidi" w:cstheme="majorBidi"/>
        </w:rPr>
        <w:t>d</w:t>
      </w:r>
      <w:r w:rsidR="00E438E3" w:rsidRPr="00930BC8">
        <w:rPr>
          <w:rFonts w:asciiTheme="majorBidi" w:hAnsiTheme="majorBidi" w:cstheme="majorBidi"/>
        </w:rPr>
        <w:t xml:space="preserve"> or decrease</w:t>
      </w:r>
      <w:r w:rsidR="00391CEF" w:rsidRPr="00930BC8">
        <w:rPr>
          <w:rFonts w:asciiTheme="majorBidi" w:hAnsiTheme="majorBidi" w:cstheme="majorBidi"/>
        </w:rPr>
        <w:t xml:space="preserve">d as per requirements. </w:t>
      </w:r>
      <w:r w:rsidRPr="00930BC8">
        <w:rPr>
          <w:rFonts w:asciiTheme="majorBidi" w:hAnsiTheme="majorBidi" w:cstheme="majorBidi"/>
        </w:rPr>
        <w:t xml:space="preserve">  </w:t>
      </w:r>
    </w:p>
    <w:p w:rsidR="00A35A10" w:rsidRPr="00930BC8" w:rsidRDefault="00A35A10" w:rsidP="00A35A10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  <w:bCs/>
        </w:rPr>
        <w:t xml:space="preserve">Delivery: </w:t>
      </w:r>
      <w:r w:rsidRPr="00930BC8">
        <w:rPr>
          <w:rFonts w:asciiTheme="majorBidi" w:hAnsiTheme="majorBidi" w:cstheme="majorBidi"/>
        </w:rPr>
        <w:t xml:space="preserve">Within one week after issuance of PO </w:t>
      </w:r>
    </w:p>
    <w:p w:rsidR="00275CDD" w:rsidRPr="00930BC8" w:rsidRDefault="00275CDD" w:rsidP="00275CDD">
      <w:pPr>
        <w:ind w:left="1440" w:hanging="1440"/>
        <w:rPr>
          <w:rFonts w:asciiTheme="majorBidi" w:hAnsiTheme="majorBidi" w:cstheme="majorBidi"/>
        </w:rPr>
      </w:pPr>
    </w:p>
    <w:p w:rsidR="00A156F4" w:rsidRPr="00930BC8" w:rsidRDefault="00A156F4" w:rsidP="00A156F4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  <w:bCs/>
        </w:rPr>
        <w:t>If you are interested, you may submit a sealed quotation for the above item/services to the undersigned within the specified period, at the following address: SECP,</w:t>
      </w:r>
      <w:r w:rsidRPr="00930BC8">
        <w:rPr>
          <w:rFonts w:asciiTheme="majorBidi" w:hAnsiTheme="majorBidi" w:cstheme="majorBidi"/>
        </w:rPr>
        <w:t xml:space="preserve"> </w:t>
      </w:r>
      <w:r w:rsidRPr="00930BC8">
        <w:rPr>
          <w:rFonts w:asciiTheme="majorBidi" w:hAnsiTheme="majorBidi" w:cstheme="majorBidi"/>
          <w:b/>
          <w:bCs/>
        </w:rPr>
        <w:t xml:space="preserve">63-NIC Building, Jinnah Avenue, Blue Area, </w:t>
      </w:r>
      <w:proofErr w:type="gramStart"/>
      <w:r w:rsidR="00D811E8" w:rsidRPr="00930BC8">
        <w:rPr>
          <w:rFonts w:asciiTheme="majorBidi" w:hAnsiTheme="majorBidi" w:cstheme="majorBidi"/>
          <w:b/>
          <w:bCs/>
        </w:rPr>
        <w:t>Islamabad</w:t>
      </w:r>
      <w:proofErr w:type="gramEnd"/>
      <w:r w:rsidRPr="00930BC8">
        <w:rPr>
          <w:rFonts w:asciiTheme="majorBidi" w:hAnsiTheme="majorBidi" w:cstheme="majorBidi"/>
          <w:b/>
          <w:bCs/>
        </w:rPr>
        <w:t>.</w:t>
      </w:r>
    </w:p>
    <w:p w:rsidR="00A156F4" w:rsidRPr="00930BC8" w:rsidRDefault="00A156F4" w:rsidP="00A156F4">
      <w:pPr>
        <w:jc w:val="both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</w:rPr>
        <w:t>   </w:t>
      </w:r>
    </w:p>
    <w:p w:rsidR="00A156F4" w:rsidRPr="00930BC8" w:rsidRDefault="00A156F4" w:rsidP="00A156F4">
      <w:pPr>
        <w:jc w:val="both"/>
        <w:rPr>
          <w:rFonts w:asciiTheme="majorBidi" w:hAnsiTheme="majorBidi" w:cstheme="majorBidi"/>
        </w:rPr>
      </w:pPr>
    </w:p>
    <w:p w:rsidR="00A156F4" w:rsidRPr="00930BC8" w:rsidRDefault="00A156F4" w:rsidP="00A156F4">
      <w:pPr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Cs/>
        </w:rPr>
        <w:t>With best regards,</w:t>
      </w:r>
    </w:p>
    <w:p w:rsidR="00A156F4" w:rsidRPr="00930BC8" w:rsidRDefault="00A156F4" w:rsidP="00A156F4">
      <w:pPr>
        <w:rPr>
          <w:rFonts w:asciiTheme="majorBidi" w:hAnsiTheme="majorBidi" w:cstheme="majorBidi"/>
          <w:bCs/>
        </w:rPr>
      </w:pPr>
    </w:p>
    <w:p w:rsidR="00A156F4" w:rsidRPr="00930BC8" w:rsidRDefault="00A156F4" w:rsidP="00A156F4">
      <w:pPr>
        <w:rPr>
          <w:rFonts w:asciiTheme="majorBidi" w:hAnsiTheme="majorBidi" w:cstheme="majorBidi"/>
          <w:bCs/>
        </w:rPr>
      </w:pPr>
      <w:r w:rsidRPr="00930BC8">
        <w:rPr>
          <w:rFonts w:asciiTheme="majorBidi" w:hAnsiTheme="majorBidi" w:cstheme="majorBidi"/>
          <w:bCs/>
        </w:rPr>
        <w:t>M. Ubaidullah Khalid</w:t>
      </w:r>
    </w:p>
    <w:p w:rsidR="00A156F4" w:rsidRPr="00930BC8" w:rsidRDefault="00A156F4" w:rsidP="00A156F4">
      <w:pPr>
        <w:rPr>
          <w:rFonts w:asciiTheme="majorBidi" w:hAnsiTheme="majorBidi" w:cstheme="majorBidi"/>
          <w:bCs/>
        </w:rPr>
      </w:pPr>
      <w:r w:rsidRPr="00930BC8">
        <w:rPr>
          <w:rFonts w:asciiTheme="majorBidi" w:hAnsiTheme="majorBidi" w:cstheme="majorBidi"/>
          <w:bCs/>
        </w:rPr>
        <w:t>Assistant Director (Admin)</w:t>
      </w: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A156F4" w:rsidRPr="00930BC8" w:rsidRDefault="00A156F4">
      <w:pPr>
        <w:rPr>
          <w:rFonts w:asciiTheme="majorBidi" w:hAnsiTheme="majorBidi" w:cstheme="majorBidi"/>
        </w:rPr>
      </w:pPr>
    </w:p>
    <w:p w:rsidR="000167E0" w:rsidRPr="00930BC8" w:rsidRDefault="000167E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156F4">
      <w:pPr>
        <w:rPr>
          <w:rFonts w:asciiTheme="majorBidi" w:hAnsiTheme="majorBidi" w:cstheme="majorBidi"/>
        </w:rPr>
      </w:pPr>
    </w:p>
    <w:p w:rsidR="00A35A10" w:rsidRPr="00930BC8" w:rsidRDefault="00A35A10" w:rsidP="00A35A10">
      <w:pPr>
        <w:jc w:val="right"/>
        <w:rPr>
          <w:rFonts w:asciiTheme="majorBidi" w:hAnsiTheme="majorBidi" w:cstheme="majorBidi"/>
          <w:b/>
          <w:bCs/>
        </w:rPr>
      </w:pPr>
      <w:r w:rsidRPr="00930BC8">
        <w:rPr>
          <w:rFonts w:asciiTheme="majorBidi" w:hAnsiTheme="majorBidi" w:cstheme="majorBidi"/>
          <w:b/>
          <w:bCs/>
        </w:rPr>
        <w:t>Annex – A</w:t>
      </w:r>
    </w:p>
    <w:p w:rsidR="00775716" w:rsidRPr="00930BC8" w:rsidRDefault="00775716" w:rsidP="00A35A10">
      <w:pPr>
        <w:jc w:val="right"/>
        <w:rPr>
          <w:rFonts w:asciiTheme="majorBidi" w:hAnsiTheme="majorBidi" w:cstheme="majorBidi"/>
          <w:b/>
          <w:bCs/>
        </w:rPr>
      </w:pPr>
    </w:p>
    <w:p w:rsidR="00E438E3" w:rsidRPr="00930BC8" w:rsidRDefault="00E438E3" w:rsidP="00E438E3">
      <w:pPr>
        <w:pStyle w:val="Default"/>
        <w:ind w:right="-720"/>
        <w:jc w:val="center"/>
        <w:rPr>
          <w:rFonts w:asciiTheme="majorBidi" w:eastAsiaTheme="majorEastAsia" w:hAnsiTheme="majorBidi" w:cstheme="majorBidi"/>
          <w:b/>
          <w:bCs/>
          <w:color w:val="auto"/>
          <w:u w:val="single"/>
        </w:rPr>
      </w:pPr>
      <w:r w:rsidRPr="00930BC8">
        <w:rPr>
          <w:rFonts w:asciiTheme="majorBidi" w:eastAsiaTheme="majorEastAsia" w:hAnsiTheme="majorBidi" w:cstheme="majorBidi"/>
          <w:b/>
          <w:bCs/>
          <w:color w:val="auto"/>
          <w:u w:val="single"/>
        </w:rPr>
        <w:t>Terms of Reference for Supply and Installation of IP Based Security Surveillance System</w:t>
      </w:r>
    </w:p>
    <w:p w:rsidR="00E438E3" w:rsidRPr="00930BC8" w:rsidRDefault="00E438E3" w:rsidP="00E438E3">
      <w:pPr>
        <w:ind w:right="-180"/>
        <w:jc w:val="both"/>
        <w:rPr>
          <w:rFonts w:asciiTheme="majorBidi" w:eastAsiaTheme="majorEastAsia" w:hAnsiTheme="majorBidi" w:cstheme="majorBidi"/>
          <w:b/>
          <w:bCs/>
        </w:rPr>
      </w:pPr>
    </w:p>
    <w:tbl>
      <w:tblPr>
        <w:tblW w:w="10434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795"/>
        <w:gridCol w:w="1039"/>
        <w:gridCol w:w="1440"/>
        <w:gridCol w:w="1440"/>
      </w:tblGrid>
      <w:tr w:rsidR="00E438E3" w:rsidRPr="00930BC8" w:rsidTr="00E86818">
        <w:trPr>
          <w:trHeight w:val="377"/>
          <w:jc w:val="center"/>
        </w:trPr>
        <w:tc>
          <w:tcPr>
            <w:tcW w:w="720" w:type="dxa"/>
            <w:shd w:val="clear" w:color="auto" w:fill="7F7F7F"/>
          </w:tcPr>
          <w:p w:rsidR="00E438E3" w:rsidRPr="00930BC8" w:rsidRDefault="00E438E3" w:rsidP="00E8681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30BC8">
              <w:rPr>
                <w:rFonts w:asciiTheme="majorBidi" w:hAnsiTheme="majorBidi" w:cstheme="majorBidi"/>
                <w:b/>
                <w:color w:val="FFFFFF"/>
              </w:rPr>
              <w:t>S. No.</w:t>
            </w:r>
          </w:p>
        </w:tc>
        <w:tc>
          <w:tcPr>
            <w:tcW w:w="5795" w:type="dxa"/>
            <w:shd w:val="clear" w:color="auto" w:fill="7F7F7F"/>
          </w:tcPr>
          <w:p w:rsidR="00E438E3" w:rsidRPr="00930BC8" w:rsidRDefault="00E438E3" w:rsidP="00E8681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30BC8">
              <w:rPr>
                <w:rFonts w:asciiTheme="majorBidi" w:hAnsiTheme="majorBidi" w:cstheme="majorBidi"/>
                <w:b/>
                <w:color w:val="FFFFFF"/>
              </w:rPr>
              <w:t>Specification</w:t>
            </w:r>
          </w:p>
        </w:tc>
        <w:tc>
          <w:tcPr>
            <w:tcW w:w="1039" w:type="dxa"/>
            <w:shd w:val="clear" w:color="auto" w:fill="7F7F7F"/>
          </w:tcPr>
          <w:p w:rsidR="00E438E3" w:rsidRPr="00930BC8" w:rsidRDefault="00E438E3" w:rsidP="00E8681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30BC8">
              <w:rPr>
                <w:rFonts w:asciiTheme="majorBidi" w:hAnsiTheme="majorBidi" w:cstheme="majorBidi"/>
                <w:b/>
                <w:color w:val="FFFFFF"/>
              </w:rPr>
              <w:t>QTY</w:t>
            </w:r>
          </w:p>
        </w:tc>
        <w:tc>
          <w:tcPr>
            <w:tcW w:w="1440" w:type="dxa"/>
            <w:shd w:val="clear" w:color="auto" w:fill="7F7F7F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30BC8">
              <w:rPr>
                <w:rFonts w:asciiTheme="majorBidi" w:hAnsiTheme="majorBidi" w:cstheme="majorBidi"/>
                <w:b/>
                <w:color w:val="FFFFFF"/>
              </w:rPr>
              <w:t>Rate/Unit</w:t>
            </w:r>
          </w:p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30BC8">
              <w:rPr>
                <w:rFonts w:asciiTheme="majorBidi" w:hAnsiTheme="majorBidi" w:cstheme="majorBidi"/>
                <w:b/>
                <w:color w:val="FFFFFF"/>
              </w:rPr>
              <w:t>(PKR)</w:t>
            </w:r>
          </w:p>
        </w:tc>
        <w:tc>
          <w:tcPr>
            <w:tcW w:w="1440" w:type="dxa"/>
            <w:shd w:val="clear" w:color="auto" w:fill="7F7F7F"/>
          </w:tcPr>
          <w:p w:rsidR="00E438E3" w:rsidRPr="00930BC8" w:rsidRDefault="00E438E3" w:rsidP="00E86818">
            <w:pPr>
              <w:contextualSpacing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30BC8">
              <w:rPr>
                <w:rFonts w:asciiTheme="majorBidi" w:hAnsiTheme="majorBidi" w:cstheme="majorBidi"/>
                <w:b/>
                <w:color w:val="FFFFFF"/>
              </w:rPr>
              <w:t>Total Cost (PKR)</w:t>
            </w:r>
          </w:p>
        </w:tc>
      </w:tr>
      <w:tr w:rsidR="00E438E3" w:rsidRPr="00930BC8" w:rsidTr="00E86818">
        <w:trPr>
          <w:trHeight w:val="557"/>
          <w:jc w:val="center"/>
        </w:trPr>
        <w:tc>
          <w:tcPr>
            <w:tcW w:w="720" w:type="dxa"/>
            <w:shd w:val="clear" w:color="auto" w:fill="auto"/>
          </w:tcPr>
          <w:p w:rsidR="00E438E3" w:rsidRPr="00930BC8" w:rsidRDefault="00E438E3" w:rsidP="00E86818">
            <w:pPr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5795" w:type="dxa"/>
            <w:shd w:val="clear" w:color="auto" w:fill="auto"/>
          </w:tcPr>
          <w:p w:rsidR="00E438E3" w:rsidRPr="00930BC8" w:rsidRDefault="00E438E3" w:rsidP="00E86818">
            <w:pPr>
              <w:tabs>
                <w:tab w:val="left" w:pos="2715"/>
              </w:tabs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 xml:space="preserve">IP Cameras: </w:t>
            </w:r>
          </w:p>
          <w:p w:rsidR="00E438E3" w:rsidRPr="00930BC8" w:rsidRDefault="00E438E3" w:rsidP="00E438E3">
            <w:pPr>
              <w:pStyle w:val="ListParagraph"/>
              <w:numPr>
                <w:ilvl w:val="0"/>
                <w:numId w:val="8"/>
              </w:numPr>
              <w:ind w:left="306" w:hanging="306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IR Camera-2MP Full HD Network, Small IR Bullet Camera. (</w:t>
            </w:r>
            <w:proofErr w:type="spellStart"/>
            <w:r w:rsidRPr="00930BC8">
              <w:rPr>
                <w:rFonts w:asciiTheme="majorBidi" w:hAnsiTheme="majorBidi" w:cstheme="majorBidi"/>
              </w:rPr>
              <w:t>Dahua</w:t>
            </w:r>
            <w:proofErr w:type="spellEnd"/>
            <w:r w:rsidRPr="00930BC8">
              <w:rPr>
                <w:rFonts w:asciiTheme="majorBidi" w:hAnsiTheme="majorBidi" w:cstheme="majorBidi"/>
              </w:rPr>
              <w:t xml:space="preserve"> Tech, Model HFW1200S is already installed in the building therefore the same or equivalent brand should be quoted)  </w:t>
            </w:r>
          </w:p>
        </w:tc>
        <w:tc>
          <w:tcPr>
            <w:tcW w:w="1039" w:type="dxa"/>
            <w:shd w:val="clear" w:color="auto" w:fill="auto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440" w:type="dxa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91CEF" w:rsidRPr="00930BC8" w:rsidTr="00391CEF">
        <w:trPr>
          <w:trHeight w:val="298"/>
          <w:jc w:val="center"/>
        </w:trPr>
        <w:tc>
          <w:tcPr>
            <w:tcW w:w="720" w:type="dxa"/>
            <w:vMerge w:val="restart"/>
            <w:shd w:val="clear" w:color="auto" w:fill="auto"/>
          </w:tcPr>
          <w:p w:rsidR="00391CEF" w:rsidRPr="00930BC8" w:rsidRDefault="00391CEF" w:rsidP="00E86818">
            <w:pPr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5795" w:type="dxa"/>
            <w:shd w:val="clear" w:color="auto" w:fill="auto"/>
          </w:tcPr>
          <w:p w:rsidR="00391CEF" w:rsidRPr="00930BC8" w:rsidRDefault="00391CEF" w:rsidP="00E86818">
            <w:pPr>
              <w:rPr>
                <w:rFonts w:asciiTheme="majorBidi" w:hAnsiTheme="majorBidi" w:cstheme="majorBidi"/>
              </w:rPr>
            </w:pPr>
            <w:proofErr w:type="spellStart"/>
            <w:r w:rsidRPr="00930BC8">
              <w:rPr>
                <w:rFonts w:asciiTheme="majorBidi" w:hAnsiTheme="majorBidi" w:cstheme="majorBidi"/>
              </w:rPr>
              <w:t>PoE</w:t>
            </w:r>
            <w:proofErr w:type="spellEnd"/>
            <w:r w:rsidRPr="00930BC8">
              <w:rPr>
                <w:rFonts w:asciiTheme="majorBidi" w:hAnsiTheme="majorBidi" w:cstheme="majorBidi"/>
              </w:rPr>
              <w:t xml:space="preserve"> Switch (04 Port)</w:t>
            </w:r>
          </w:p>
        </w:tc>
        <w:tc>
          <w:tcPr>
            <w:tcW w:w="1039" w:type="dxa"/>
            <w:shd w:val="clear" w:color="auto" w:fill="auto"/>
          </w:tcPr>
          <w:p w:rsidR="00391CEF" w:rsidRPr="00930BC8" w:rsidRDefault="00391CEF" w:rsidP="00E86818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440" w:type="dxa"/>
          </w:tcPr>
          <w:p w:rsidR="00391CEF" w:rsidRPr="00930BC8" w:rsidRDefault="00391CEF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391CEF" w:rsidRPr="00930BC8" w:rsidRDefault="00391CEF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91CEF" w:rsidRPr="00930BC8" w:rsidTr="00E86818">
        <w:trPr>
          <w:trHeight w:val="240"/>
          <w:jc w:val="center"/>
        </w:trPr>
        <w:tc>
          <w:tcPr>
            <w:tcW w:w="720" w:type="dxa"/>
            <w:vMerge/>
            <w:shd w:val="clear" w:color="auto" w:fill="auto"/>
          </w:tcPr>
          <w:p w:rsidR="00391CEF" w:rsidRPr="00930BC8" w:rsidRDefault="00391CEF" w:rsidP="00E868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95" w:type="dxa"/>
            <w:shd w:val="clear" w:color="auto" w:fill="auto"/>
          </w:tcPr>
          <w:p w:rsidR="00391CEF" w:rsidRPr="00930BC8" w:rsidRDefault="00391CEF" w:rsidP="00E86818">
            <w:pPr>
              <w:rPr>
                <w:rFonts w:asciiTheme="majorBidi" w:hAnsiTheme="majorBidi" w:cstheme="majorBidi"/>
              </w:rPr>
            </w:pPr>
            <w:proofErr w:type="spellStart"/>
            <w:r w:rsidRPr="00930BC8">
              <w:rPr>
                <w:rFonts w:asciiTheme="majorBidi" w:hAnsiTheme="majorBidi" w:cstheme="majorBidi"/>
              </w:rPr>
              <w:t>PoE</w:t>
            </w:r>
            <w:proofErr w:type="spellEnd"/>
            <w:r w:rsidRPr="00930BC8">
              <w:rPr>
                <w:rFonts w:asciiTheme="majorBidi" w:hAnsiTheme="majorBidi" w:cstheme="majorBidi"/>
              </w:rPr>
              <w:t xml:space="preserve"> Switch (08 port) </w:t>
            </w:r>
          </w:p>
        </w:tc>
        <w:tc>
          <w:tcPr>
            <w:tcW w:w="1039" w:type="dxa"/>
            <w:shd w:val="clear" w:color="auto" w:fill="auto"/>
          </w:tcPr>
          <w:p w:rsidR="00391CEF" w:rsidRPr="00930BC8" w:rsidRDefault="00391CEF" w:rsidP="00E86818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1440" w:type="dxa"/>
          </w:tcPr>
          <w:p w:rsidR="00391CEF" w:rsidRPr="00930BC8" w:rsidRDefault="00391CEF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391CEF" w:rsidRPr="00930BC8" w:rsidRDefault="00391CEF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438E3" w:rsidRPr="00930BC8" w:rsidTr="00E86818">
        <w:trPr>
          <w:trHeight w:val="278"/>
          <w:jc w:val="center"/>
        </w:trPr>
        <w:tc>
          <w:tcPr>
            <w:tcW w:w="720" w:type="dxa"/>
            <w:shd w:val="clear" w:color="auto" w:fill="auto"/>
          </w:tcPr>
          <w:p w:rsidR="00E438E3" w:rsidRPr="00930BC8" w:rsidRDefault="00D85383" w:rsidP="00E86818">
            <w:pPr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3</w:t>
            </w:r>
            <w:r w:rsidR="00E438E3" w:rsidRPr="00930BC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795" w:type="dxa"/>
            <w:shd w:val="clear" w:color="auto" w:fill="auto"/>
          </w:tcPr>
          <w:p w:rsidR="00E438E3" w:rsidRPr="00930BC8" w:rsidRDefault="00E438E3" w:rsidP="00E86818">
            <w:pPr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Installation Cost (LAN, Power Cable and any other material required for installation be specified and quoted separately.</w:t>
            </w:r>
          </w:p>
        </w:tc>
        <w:tc>
          <w:tcPr>
            <w:tcW w:w="1039" w:type="dxa"/>
            <w:shd w:val="clear" w:color="auto" w:fill="auto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01 Job</w:t>
            </w:r>
          </w:p>
        </w:tc>
        <w:tc>
          <w:tcPr>
            <w:tcW w:w="1440" w:type="dxa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438E3" w:rsidRPr="00930BC8" w:rsidTr="00E86818">
        <w:trPr>
          <w:trHeight w:val="278"/>
          <w:jc w:val="center"/>
        </w:trPr>
        <w:tc>
          <w:tcPr>
            <w:tcW w:w="720" w:type="dxa"/>
            <w:shd w:val="clear" w:color="auto" w:fill="auto"/>
          </w:tcPr>
          <w:p w:rsidR="00E438E3" w:rsidRPr="00930BC8" w:rsidRDefault="00E438E3" w:rsidP="00E868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95" w:type="dxa"/>
            <w:shd w:val="clear" w:color="auto" w:fill="auto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0BC8">
              <w:rPr>
                <w:rFonts w:asciiTheme="majorBidi" w:hAnsiTheme="majorBidi" w:cstheme="majorBidi"/>
                <w:b/>
                <w:bCs/>
              </w:rPr>
              <w:t>Total Cost</w:t>
            </w:r>
          </w:p>
        </w:tc>
        <w:tc>
          <w:tcPr>
            <w:tcW w:w="1039" w:type="dxa"/>
            <w:shd w:val="clear" w:color="auto" w:fill="auto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E438E3" w:rsidRPr="00930BC8" w:rsidRDefault="00E438E3" w:rsidP="00E8681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438E3" w:rsidRPr="00930BC8" w:rsidRDefault="00E438E3" w:rsidP="00E438E3">
      <w:pPr>
        <w:pStyle w:val="ListParagraph"/>
        <w:numPr>
          <w:ilvl w:val="0"/>
          <w:numId w:val="8"/>
        </w:numPr>
        <w:spacing w:after="200" w:line="276" w:lineRule="auto"/>
        <w:ind w:right="-691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</w:rPr>
        <w:t>Cameras are required to be installed at three different locations therefore site may be visited (10AM to 12.30 AM) for cable/material estimates.</w:t>
      </w:r>
    </w:p>
    <w:p w:rsidR="00E438E3" w:rsidRPr="00930BC8" w:rsidRDefault="00E438E3" w:rsidP="00E438E3">
      <w:pPr>
        <w:pStyle w:val="ListParagraph"/>
        <w:ind w:left="1440"/>
        <w:jc w:val="both"/>
        <w:rPr>
          <w:rFonts w:asciiTheme="majorBidi" w:hAnsiTheme="majorBidi" w:cstheme="majorBidi"/>
        </w:rPr>
      </w:pPr>
    </w:p>
    <w:p w:rsidR="00E438E3" w:rsidRPr="00930BC8" w:rsidRDefault="00E438E3" w:rsidP="00E438E3">
      <w:pPr>
        <w:pStyle w:val="ListParagraph"/>
        <w:ind w:left="1440"/>
        <w:jc w:val="both"/>
        <w:rPr>
          <w:rFonts w:asciiTheme="majorBidi" w:hAnsiTheme="majorBidi" w:cstheme="majorBidi"/>
          <w:b/>
          <w:bCs/>
          <w:u w:val="single"/>
        </w:rPr>
      </w:pPr>
      <w:r w:rsidRPr="00930BC8">
        <w:rPr>
          <w:rFonts w:asciiTheme="majorBidi" w:hAnsiTheme="majorBidi" w:cstheme="majorBidi"/>
          <w:b/>
          <w:bCs/>
          <w:u w:val="single"/>
        </w:rPr>
        <w:t xml:space="preserve">Evaluation Criteria for </w:t>
      </w:r>
      <w:r w:rsidRPr="00930BC8">
        <w:rPr>
          <w:rFonts w:asciiTheme="majorBidi" w:hAnsiTheme="majorBidi" w:cstheme="majorBidi"/>
          <w:b/>
          <w:u w:val="single"/>
        </w:rPr>
        <w:t>IP Based Security Surveillance System</w:t>
      </w:r>
      <w:r w:rsidRPr="00930BC8">
        <w:rPr>
          <w:rFonts w:asciiTheme="majorBidi" w:hAnsiTheme="majorBidi" w:cstheme="majorBidi"/>
          <w:b/>
          <w:bCs/>
          <w:u w:val="single"/>
        </w:rPr>
        <w:t xml:space="preserve">: </w:t>
      </w:r>
    </w:p>
    <w:p w:rsidR="00930BC8" w:rsidRDefault="00930BC8" w:rsidP="00E438E3">
      <w:pPr>
        <w:jc w:val="both"/>
        <w:rPr>
          <w:rFonts w:asciiTheme="majorBidi" w:hAnsiTheme="majorBidi" w:cstheme="majorBidi"/>
          <w:bCs/>
        </w:rPr>
      </w:pPr>
    </w:p>
    <w:p w:rsidR="00E438E3" w:rsidRPr="00930BC8" w:rsidRDefault="00E438E3" w:rsidP="00E438E3">
      <w:pPr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930BC8">
        <w:rPr>
          <w:rFonts w:asciiTheme="majorBidi" w:hAnsiTheme="majorBidi" w:cstheme="majorBidi"/>
          <w:bCs/>
        </w:rPr>
        <w:t>Firms will be evaluated on following criteria:</w:t>
      </w:r>
    </w:p>
    <w:p w:rsidR="00E438E3" w:rsidRPr="00930BC8" w:rsidRDefault="00E438E3" w:rsidP="00E438E3">
      <w:pPr>
        <w:pStyle w:val="ListParagraph"/>
        <w:ind w:left="1440"/>
        <w:jc w:val="center"/>
        <w:rPr>
          <w:rFonts w:asciiTheme="majorBidi" w:hAnsiTheme="majorBidi" w:cstheme="majorBidi"/>
          <w:b/>
          <w:bCs/>
        </w:rPr>
      </w:pPr>
    </w:p>
    <w:p w:rsidR="00E438E3" w:rsidRPr="00930BC8" w:rsidRDefault="00E438E3" w:rsidP="00E438E3">
      <w:pPr>
        <w:pStyle w:val="ListParagraph"/>
        <w:ind w:left="2160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  <w:bCs/>
        </w:rPr>
        <w:t>Technical</w:t>
      </w:r>
      <w:r w:rsidRPr="00930BC8">
        <w:rPr>
          <w:rFonts w:asciiTheme="majorBidi" w:hAnsiTheme="majorBidi" w:cstheme="majorBidi"/>
          <w:b/>
          <w:bCs/>
        </w:rPr>
        <w:tab/>
        <w:t>:</w:t>
      </w:r>
      <w:r w:rsidRPr="00930BC8">
        <w:rPr>
          <w:rFonts w:asciiTheme="majorBidi" w:hAnsiTheme="majorBidi" w:cstheme="majorBidi"/>
        </w:rPr>
        <w:t xml:space="preserve"> 60%</w:t>
      </w:r>
    </w:p>
    <w:p w:rsidR="00E438E3" w:rsidRPr="00930BC8" w:rsidRDefault="00E438E3" w:rsidP="00E438E3">
      <w:pPr>
        <w:pStyle w:val="ListParagraph"/>
        <w:ind w:left="2160"/>
        <w:rPr>
          <w:rFonts w:asciiTheme="majorBidi" w:hAnsiTheme="majorBidi" w:cstheme="majorBidi"/>
        </w:rPr>
      </w:pPr>
      <w:r w:rsidRPr="00930BC8">
        <w:rPr>
          <w:rFonts w:asciiTheme="majorBidi" w:hAnsiTheme="majorBidi" w:cstheme="majorBidi"/>
          <w:b/>
          <w:bCs/>
        </w:rPr>
        <w:t>Financial</w:t>
      </w:r>
      <w:r w:rsidRPr="00930BC8">
        <w:rPr>
          <w:rFonts w:asciiTheme="majorBidi" w:hAnsiTheme="majorBidi" w:cstheme="majorBidi"/>
          <w:b/>
          <w:bCs/>
        </w:rPr>
        <w:tab/>
        <w:t>:</w:t>
      </w:r>
      <w:r w:rsidRPr="00930BC8">
        <w:rPr>
          <w:rFonts w:asciiTheme="majorBidi" w:hAnsiTheme="majorBidi" w:cstheme="majorBidi"/>
        </w:rPr>
        <w:t xml:space="preserve"> 40%</w:t>
      </w:r>
    </w:p>
    <w:p w:rsidR="00E438E3" w:rsidRPr="00930BC8" w:rsidRDefault="00E438E3" w:rsidP="00E438E3">
      <w:pPr>
        <w:pStyle w:val="ListParagraph"/>
        <w:ind w:left="2160"/>
        <w:rPr>
          <w:rFonts w:asciiTheme="majorBidi" w:hAnsiTheme="majorBidi" w:cstheme="majorBidi"/>
          <w:b/>
          <w:bCs/>
        </w:rPr>
      </w:pPr>
      <w:r w:rsidRPr="00930BC8">
        <w:rPr>
          <w:rFonts w:asciiTheme="majorBidi" w:hAnsiTheme="majorBidi" w:cstheme="majorBidi"/>
          <w:b/>
          <w:bCs/>
        </w:rPr>
        <w:t xml:space="preserve">Total </w:t>
      </w:r>
      <w:r w:rsidRPr="00930BC8">
        <w:rPr>
          <w:rFonts w:asciiTheme="majorBidi" w:hAnsiTheme="majorBidi" w:cstheme="majorBidi"/>
          <w:b/>
          <w:bCs/>
        </w:rPr>
        <w:tab/>
      </w:r>
      <w:r w:rsidRPr="00930BC8">
        <w:rPr>
          <w:rFonts w:asciiTheme="majorBidi" w:hAnsiTheme="majorBidi" w:cstheme="majorBidi"/>
          <w:b/>
          <w:bCs/>
        </w:rPr>
        <w:tab/>
        <w:t>: 100%</w:t>
      </w:r>
    </w:p>
    <w:p w:rsidR="00E438E3" w:rsidRPr="00930BC8" w:rsidRDefault="00E438E3" w:rsidP="00E438E3">
      <w:pPr>
        <w:pStyle w:val="ListParagraph"/>
        <w:ind w:left="2160"/>
        <w:rPr>
          <w:rFonts w:asciiTheme="majorBidi" w:hAnsiTheme="majorBidi" w:cstheme="majorBidi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448"/>
        <w:gridCol w:w="1460"/>
      </w:tblGrid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</w:rPr>
            </w:pPr>
            <w:r w:rsidRPr="00930BC8">
              <w:rPr>
                <w:rFonts w:asciiTheme="majorBidi" w:hAnsiTheme="majorBidi" w:cstheme="majorBidi"/>
                <w:b/>
              </w:rPr>
              <w:t>S.NO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</w:rPr>
            </w:pPr>
            <w:r w:rsidRPr="00930BC8">
              <w:rPr>
                <w:rFonts w:asciiTheme="majorBidi" w:hAnsiTheme="majorBidi" w:cstheme="majorBidi"/>
                <w:b/>
              </w:rPr>
              <w:t>Technical Criteria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930BC8">
              <w:rPr>
                <w:rFonts w:asciiTheme="majorBidi" w:hAnsiTheme="majorBidi" w:cstheme="majorBidi"/>
                <w:b/>
              </w:rPr>
              <w:t>Points (60)</w:t>
            </w:r>
          </w:p>
        </w:tc>
      </w:tr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Product Specifications/Features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15</w:t>
            </w:r>
          </w:p>
        </w:tc>
      </w:tr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Parts Warranty: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1 Year   = 10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2 Years or more =15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15</w:t>
            </w:r>
          </w:p>
        </w:tc>
      </w:tr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After Sale &amp; Service Support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1 Year   = 10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2 Years or more =15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15</w:t>
            </w:r>
          </w:p>
        </w:tc>
      </w:tr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04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Clientage Profile: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One mark for each reference of multi stories building &amp; full marks for 5 or more similar clients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5</w:t>
            </w:r>
          </w:p>
        </w:tc>
      </w:tr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Geographical outreach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Must have office in Islamabad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5</w:t>
            </w:r>
          </w:p>
        </w:tc>
      </w:tr>
      <w:tr w:rsidR="00E438E3" w:rsidRPr="00930BC8" w:rsidTr="00E86818">
        <w:tc>
          <w:tcPr>
            <w:tcW w:w="77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06</w:t>
            </w:r>
          </w:p>
        </w:tc>
        <w:tc>
          <w:tcPr>
            <w:tcW w:w="4448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Experience: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5years or less=2.5</w:t>
            </w:r>
          </w:p>
          <w:p w:rsidR="00E438E3" w:rsidRPr="00930BC8" w:rsidRDefault="00E438E3" w:rsidP="00E86818">
            <w:pPr>
              <w:pStyle w:val="ListParagraph"/>
              <w:ind w:left="0"/>
              <w:jc w:val="both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5-10 years or more =5</w:t>
            </w:r>
          </w:p>
        </w:tc>
        <w:tc>
          <w:tcPr>
            <w:tcW w:w="1460" w:type="dxa"/>
            <w:shd w:val="clear" w:color="auto" w:fill="auto"/>
          </w:tcPr>
          <w:p w:rsidR="00E438E3" w:rsidRPr="00930BC8" w:rsidRDefault="00E438E3" w:rsidP="00E8681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930BC8">
              <w:rPr>
                <w:rFonts w:asciiTheme="majorBidi" w:hAnsiTheme="majorBidi" w:cstheme="majorBidi"/>
              </w:rPr>
              <w:t>5</w:t>
            </w:r>
          </w:p>
        </w:tc>
      </w:tr>
    </w:tbl>
    <w:p w:rsidR="00E438E3" w:rsidRPr="00930BC8" w:rsidRDefault="00E438E3" w:rsidP="00E438E3">
      <w:pPr>
        <w:jc w:val="both"/>
        <w:rPr>
          <w:rFonts w:asciiTheme="majorBidi" w:hAnsiTheme="majorBidi" w:cstheme="majorBidi"/>
        </w:rPr>
      </w:pPr>
    </w:p>
    <w:p w:rsidR="00E438E3" w:rsidRPr="00930BC8" w:rsidRDefault="00E438E3" w:rsidP="00E438E3">
      <w:pPr>
        <w:spacing w:after="200" w:line="276" w:lineRule="auto"/>
        <w:rPr>
          <w:rFonts w:asciiTheme="majorBidi" w:hAnsiTheme="majorBidi" w:cstheme="majorBidi"/>
          <w:b/>
        </w:rPr>
      </w:pPr>
    </w:p>
    <w:p w:rsidR="00E438E3" w:rsidRPr="00930BC8" w:rsidRDefault="00E438E3" w:rsidP="00E438E3">
      <w:pPr>
        <w:rPr>
          <w:rFonts w:asciiTheme="majorBidi" w:hAnsiTheme="majorBidi" w:cstheme="majorBidi"/>
        </w:rPr>
      </w:pPr>
    </w:p>
    <w:p w:rsidR="00A35A10" w:rsidRPr="00930BC8" w:rsidRDefault="00A35A10" w:rsidP="00A35A10">
      <w:pPr>
        <w:jc w:val="right"/>
        <w:rPr>
          <w:rFonts w:asciiTheme="majorBidi" w:hAnsiTheme="majorBidi" w:cstheme="majorBidi"/>
          <w:b/>
          <w:bCs/>
        </w:rPr>
      </w:pPr>
    </w:p>
    <w:sectPr w:rsidR="00A35A10" w:rsidRPr="00930BC8" w:rsidSect="00111AF9">
      <w:pgSz w:w="11909" w:h="16834" w:code="9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F26E3"/>
    <w:multiLevelType w:val="hybridMultilevel"/>
    <w:tmpl w:val="0FD4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4"/>
    <w:rsid w:val="00006A7F"/>
    <w:rsid w:val="000167E0"/>
    <w:rsid w:val="00032475"/>
    <w:rsid w:val="00033E64"/>
    <w:rsid w:val="000705DB"/>
    <w:rsid w:val="000A7C7D"/>
    <w:rsid w:val="00103B58"/>
    <w:rsid w:val="00111AF9"/>
    <w:rsid w:val="0014433F"/>
    <w:rsid w:val="001867DE"/>
    <w:rsid w:val="00194644"/>
    <w:rsid w:val="001B0504"/>
    <w:rsid w:val="001F22E1"/>
    <w:rsid w:val="002267B8"/>
    <w:rsid w:val="00226CCB"/>
    <w:rsid w:val="00275CDD"/>
    <w:rsid w:val="002777C9"/>
    <w:rsid w:val="0028281A"/>
    <w:rsid w:val="0029522A"/>
    <w:rsid w:val="002B682D"/>
    <w:rsid w:val="002D735A"/>
    <w:rsid w:val="00391CEF"/>
    <w:rsid w:val="003A67DD"/>
    <w:rsid w:val="003E1DDE"/>
    <w:rsid w:val="00425115"/>
    <w:rsid w:val="004E4849"/>
    <w:rsid w:val="005C16B5"/>
    <w:rsid w:val="005C2363"/>
    <w:rsid w:val="006000A6"/>
    <w:rsid w:val="00602FBA"/>
    <w:rsid w:val="006338CF"/>
    <w:rsid w:val="00670044"/>
    <w:rsid w:val="006A213D"/>
    <w:rsid w:val="006B52A8"/>
    <w:rsid w:val="006C6B6C"/>
    <w:rsid w:val="00732CC4"/>
    <w:rsid w:val="007340DA"/>
    <w:rsid w:val="007512E3"/>
    <w:rsid w:val="007709C8"/>
    <w:rsid w:val="00775716"/>
    <w:rsid w:val="007C0495"/>
    <w:rsid w:val="007F6E5F"/>
    <w:rsid w:val="00800232"/>
    <w:rsid w:val="00836694"/>
    <w:rsid w:val="00881525"/>
    <w:rsid w:val="00930BC8"/>
    <w:rsid w:val="00931302"/>
    <w:rsid w:val="0096244D"/>
    <w:rsid w:val="00994470"/>
    <w:rsid w:val="009A3FB6"/>
    <w:rsid w:val="009B6112"/>
    <w:rsid w:val="009C55A0"/>
    <w:rsid w:val="009D660C"/>
    <w:rsid w:val="009E2902"/>
    <w:rsid w:val="009F5626"/>
    <w:rsid w:val="00A12C98"/>
    <w:rsid w:val="00A156F4"/>
    <w:rsid w:val="00A33E34"/>
    <w:rsid w:val="00A3442B"/>
    <w:rsid w:val="00A35A10"/>
    <w:rsid w:val="00A42DB3"/>
    <w:rsid w:val="00AC55E0"/>
    <w:rsid w:val="00AD275F"/>
    <w:rsid w:val="00B01EB3"/>
    <w:rsid w:val="00B05EBB"/>
    <w:rsid w:val="00B244B6"/>
    <w:rsid w:val="00BA15DB"/>
    <w:rsid w:val="00BB0128"/>
    <w:rsid w:val="00C049ED"/>
    <w:rsid w:val="00C04DD8"/>
    <w:rsid w:val="00C307CF"/>
    <w:rsid w:val="00C41187"/>
    <w:rsid w:val="00C83CC7"/>
    <w:rsid w:val="00C9003F"/>
    <w:rsid w:val="00CB6A13"/>
    <w:rsid w:val="00CD01A7"/>
    <w:rsid w:val="00CF43EF"/>
    <w:rsid w:val="00D115C1"/>
    <w:rsid w:val="00D51D37"/>
    <w:rsid w:val="00D811E8"/>
    <w:rsid w:val="00D85383"/>
    <w:rsid w:val="00DD60D9"/>
    <w:rsid w:val="00E32916"/>
    <w:rsid w:val="00E438E3"/>
    <w:rsid w:val="00E91E2D"/>
    <w:rsid w:val="00EA72F4"/>
    <w:rsid w:val="00EE5CDF"/>
    <w:rsid w:val="00F31124"/>
    <w:rsid w:val="00F375ED"/>
    <w:rsid w:val="00F54D4E"/>
    <w:rsid w:val="00F71367"/>
    <w:rsid w:val="00F73563"/>
    <w:rsid w:val="00FE3A86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67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67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Khawaja Muhammad Asim Ayaz</cp:lastModifiedBy>
  <cp:revision>2</cp:revision>
  <cp:lastPrinted>2012-04-13T07:37:00Z</cp:lastPrinted>
  <dcterms:created xsi:type="dcterms:W3CDTF">2016-08-31T11:09:00Z</dcterms:created>
  <dcterms:modified xsi:type="dcterms:W3CDTF">2016-08-31T11:09:00Z</dcterms:modified>
</cp:coreProperties>
</file>