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7824"/>
      </w:tblGrid>
      <w:tr w:rsidR="00670044" w:rsidRPr="00262497" w:rsidTr="00F21E96">
        <w:trPr>
          <w:trHeight w:val="1890"/>
        </w:trPr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044" w:rsidRPr="00262497" w:rsidRDefault="00D530ED">
            <w:pPr>
              <w:rPr>
                <w:sz w:val="22"/>
                <w:szCs w:val="22"/>
              </w:rPr>
            </w:pPr>
            <w:r w:rsidRPr="00262497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6852B22" wp14:editId="6DD4B3F4">
                  <wp:simplePos x="0" y="0"/>
                  <wp:positionH relativeFrom="column">
                    <wp:posOffset>-182880</wp:posOffset>
                  </wp:positionH>
                  <wp:positionV relativeFrom="paragraph">
                    <wp:posOffset>0</wp:posOffset>
                  </wp:positionV>
                  <wp:extent cx="1038225" cy="1038225"/>
                  <wp:effectExtent l="19050" t="0" r="9525" b="0"/>
                  <wp:wrapSquare wrapText="bothSides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044" w:rsidRPr="00713D45" w:rsidRDefault="00D530ED" w:rsidP="008B5FC6">
            <w:pPr>
              <w:jc w:val="center"/>
              <w:rPr>
                <w:b/>
                <w:sz w:val="34"/>
                <w:szCs w:val="22"/>
              </w:rPr>
            </w:pPr>
            <w:r w:rsidRPr="00713D45">
              <w:rPr>
                <w:b/>
                <w:sz w:val="34"/>
                <w:szCs w:val="22"/>
              </w:rPr>
              <w:t>Securities and Exchange</w:t>
            </w:r>
            <w:r w:rsidR="008B5FC6" w:rsidRPr="00713D45">
              <w:rPr>
                <w:b/>
                <w:sz w:val="34"/>
                <w:szCs w:val="22"/>
              </w:rPr>
              <w:t xml:space="preserve"> Commission </w:t>
            </w:r>
            <w:r w:rsidR="00670044" w:rsidRPr="00713D45">
              <w:rPr>
                <w:b/>
                <w:sz w:val="34"/>
                <w:szCs w:val="22"/>
              </w:rPr>
              <w:t>of Pakistan</w:t>
            </w:r>
          </w:p>
          <w:p w:rsidR="00670044" w:rsidRPr="00262497" w:rsidRDefault="00670044">
            <w:pPr>
              <w:jc w:val="center"/>
              <w:rPr>
                <w:sz w:val="22"/>
                <w:szCs w:val="22"/>
              </w:rPr>
            </w:pPr>
            <w:r w:rsidRPr="00262497">
              <w:rPr>
                <w:sz w:val="22"/>
                <w:szCs w:val="22"/>
              </w:rPr>
              <w:t>63-NIC Building, Blue Area, Islamabad</w:t>
            </w:r>
          </w:p>
          <w:p w:rsidR="00893AC5" w:rsidRPr="00262497" w:rsidRDefault="00893AC5">
            <w:pPr>
              <w:jc w:val="center"/>
              <w:rPr>
                <w:sz w:val="22"/>
                <w:szCs w:val="22"/>
              </w:rPr>
            </w:pPr>
            <w:r w:rsidRPr="00262497">
              <w:rPr>
                <w:sz w:val="22"/>
                <w:szCs w:val="22"/>
              </w:rPr>
              <w:t>(</w:t>
            </w:r>
            <w:r w:rsidR="0083756B" w:rsidRPr="00262497">
              <w:rPr>
                <w:sz w:val="22"/>
                <w:szCs w:val="22"/>
              </w:rPr>
              <w:t>Support Services</w:t>
            </w:r>
            <w:r w:rsidRPr="00262497">
              <w:rPr>
                <w:sz w:val="22"/>
                <w:szCs w:val="22"/>
              </w:rPr>
              <w:t xml:space="preserve"> Division)</w:t>
            </w:r>
          </w:p>
          <w:p w:rsidR="00670044" w:rsidRPr="00262497" w:rsidRDefault="00670044">
            <w:pPr>
              <w:jc w:val="center"/>
              <w:rPr>
                <w:sz w:val="22"/>
                <w:szCs w:val="22"/>
              </w:rPr>
            </w:pPr>
            <w:r w:rsidRPr="00262497">
              <w:rPr>
                <w:sz w:val="22"/>
                <w:szCs w:val="22"/>
              </w:rPr>
              <w:t xml:space="preserve">(Administration Department) </w:t>
            </w:r>
          </w:p>
          <w:p w:rsidR="00670044" w:rsidRPr="00262497" w:rsidRDefault="006A213D">
            <w:pPr>
              <w:jc w:val="center"/>
              <w:rPr>
                <w:sz w:val="22"/>
                <w:szCs w:val="22"/>
              </w:rPr>
            </w:pPr>
            <w:r w:rsidRPr="00262497">
              <w:rPr>
                <w:sz w:val="22"/>
                <w:szCs w:val="22"/>
              </w:rPr>
              <w:t>**</w:t>
            </w:r>
            <w:r w:rsidR="00670044" w:rsidRPr="00262497">
              <w:rPr>
                <w:sz w:val="22"/>
                <w:szCs w:val="22"/>
              </w:rPr>
              <w:t>*****</w:t>
            </w:r>
          </w:p>
        </w:tc>
      </w:tr>
    </w:tbl>
    <w:p w:rsidR="00670044" w:rsidRPr="00262497" w:rsidRDefault="00670044" w:rsidP="00670044">
      <w:pPr>
        <w:rPr>
          <w:sz w:val="22"/>
          <w:szCs w:val="22"/>
        </w:rPr>
      </w:pPr>
      <w:r w:rsidRPr="00262497">
        <w:rPr>
          <w:sz w:val="22"/>
          <w:szCs w:val="22"/>
        </w:rPr>
        <w:t> </w:t>
      </w:r>
    </w:p>
    <w:p w:rsidR="0049569E" w:rsidRPr="00262497" w:rsidRDefault="00670044" w:rsidP="003E1DDE">
      <w:pPr>
        <w:jc w:val="right"/>
        <w:rPr>
          <w:b/>
          <w:sz w:val="22"/>
          <w:szCs w:val="22"/>
        </w:rPr>
      </w:pPr>
      <w:r w:rsidRPr="00262497">
        <w:rPr>
          <w:b/>
          <w:sz w:val="22"/>
          <w:szCs w:val="22"/>
        </w:rPr>
        <w:tab/>
      </w:r>
      <w:r w:rsidRPr="00262497">
        <w:rPr>
          <w:b/>
          <w:sz w:val="22"/>
          <w:szCs w:val="22"/>
        </w:rPr>
        <w:tab/>
      </w:r>
      <w:r w:rsidRPr="00262497">
        <w:rPr>
          <w:b/>
          <w:sz w:val="22"/>
          <w:szCs w:val="22"/>
        </w:rPr>
        <w:tab/>
      </w:r>
      <w:r w:rsidRPr="00262497">
        <w:rPr>
          <w:b/>
          <w:sz w:val="22"/>
          <w:szCs w:val="22"/>
        </w:rPr>
        <w:tab/>
      </w:r>
    </w:p>
    <w:tbl>
      <w:tblPr>
        <w:tblStyle w:val="TableGrid"/>
        <w:tblW w:w="936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8280"/>
      </w:tblGrid>
      <w:tr w:rsidR="001C703A" w:rsidRPr="007427AC" w:rsidTr="00067957">
        <w:trPr>
          <w:trHeight w:val="80"/>
        </w:trPr>
        <w:tc>
          <w:tcPr>
            <w:tcW w:w="1080" w:type="dxa"/>
          </w:tcPr>
          <w:p w:rsidR="001C703A" w:rsidRPr="007A6525" w:rsidRDefault="001C703A" w:rsidP="00111AF9">
            <w:pPr>
              <w:jc w:val="both"/>
              <w:rPr>
                <w:b/>
                <w:bCs/>
                <w:szCs w:val="22"/>
              </w:rPr>
            </w:pPr>
            <w:r w:rsidRPr="007A6525">
              <w:rPr>
                <w:b/>
                <w:bCs/>
                <w:szCs w:val="22"/>
              </w:rPr>
              <w:t>Subject:</w:t>
            </w:r>
          </w:p>
        </w:tc>
        <w:tc>
          <w:tcPr>
            <w:tcW w:w="8280" w:type="dxa"/>
          </w:tcPr>
          <w:p w:rsidR="001C703A" w:rsidRPr="00716D87" w:rsidRDefault="002C69C2" w:rsidP="00060A86">
            <w:pPr>
              <w:jc w:val="both"/>
              <w:rPr>
                <w:b/>
                <w:bCs/>
                <w:szCs w:val="22"/>
                <w:u w:val="single"/>
              </w:rPr>
            </w:pPr>
            <w:r w:rsidRPr="00FF1CE5">
              <w:rPr>
                <w:b/>
                <w:bCs/>
                <w:szCs w:val="22"/>
                <w:u w:val="single"/>
              </w:rPr>
              <w:t xml:space="preserve">Supply and Installation of </w:t>
            </w:r>
            <w:r w:rsidR="002B422E" w:rsidRPr="00FF1CE5">
              <w:rPr>
                <w:b/>
                <w:bCs/>
                <w:szCs w:val="22"/>
                <w:u w:val="single"/>
              </w:rPr>
              <w:t>“</w:t>
            </w:r>
            <w:r w:rsidR="005B728D" w:rsidRPr="00FF1CE5">
              <w:rPr>
                <w:b/>
                <w:bCs/>
                <w:szCs w:val="22"/>
                <w:u w:val="single"/>
              </w:rPr>
              <w:t xml:space="preserve">Biometric </w:t>
            </w:r>
            <w:r w:rsidR="002B422E" w:rsidRPr="00FF1CE5">
              <w:rPr>
                <w:b/>
                <w:bCs/>
                <w:szCs w:val="22"/>
                <w:u w:val="single"/>
              </w:rPr>
              <w:t xml:space="preserve">Access Control </w:t>
            </w:r>
            <w:r w:rsidR="005B728D" w:rsidRPr="00FF1CE5">
              <w:rPr>
                <w:b/>
                <w:bCs/>
                <w:szCs w:val="22"/>
                <w:u w:val="single"/>
              </w:rPr>
              <w:t>Device</w:t>
            </w:r>
            <w:r w:rsidR="00FF6A6E">
              <w:rPr>
                <w:b/>
                <w:bCs/>
                <w:szCs w:val="22"/>
                <w:u w:val="single"/>
              </w:rPr>
              <w:t xml:space="preserve"> i.e.</w:t>
            </w:r>
            <w:r w:rsidR="00FF1CE5" w:rsidRPr="00FF1CE5">
              <w:rPr>
                <w:b/>
                <w:bCs/>
                <w:szCs w:val="22"/>
                <w:u w:val="single"/>
              </w:rPr>
              <w:t xml:space="preserve"> </w:t>
            </w:r>
            <w:r w:rsidR="00FF1CE5" w:rsidRPr="00716D87">
              <w:rPr>
                <w:b/>
                <w:bCs/>
                <w:color w:val="000000"/>
                <w:szCs w:val="22"/>
                <w:u w:val="single"/>
              </w:rPr>
              <w:t>ZKT Eco (Model F 18)</w:t>
            </w:r>
            <w:r w:rsidR="00E30359">
              <w:rPr>
                <w:b/>
                <w:bCs/>
                <w:color w:val="000000"/>
                <w:szCs w:val="22"/>
                <w:u w:val="single"/>
              </w:rPr>
              <w:t>”</w:t>
            </w:r>
            <w:r w:rsidR="00060A86">
              <w:rPr>
                <w:b/>
                <w:bCs/>
                <w:color w:val="000000"/>
                <w:szCs w:val="22"/>
                <w:u w:val="single"/>
              </w:rPr>
              <w:t>.</w:t>
            </w:r>
            <w:r w:rsidR="00B9682A">
              <w:rPr>
                <w:b/>
                <w:bCs/>
                <w:color w:val="000000"/>
                <w:szCs w:val="22"/>
                <w:u w:val="single"/>
              </w:rPr>
              <w:t xml:space="preserve"> </w:t>
            </w:r>
          </w:p>
        </w:tc>
      </w:tr>
    </w:tbl>
    <w:p w:rsidR="001C703A" w:rsidRPr="007A6525" w:rsidRDefault="001C703A" w:rsidP="00111AF9">
      <w:pPr>
        <w:ind w:left="720" w:hanging="720"/>
        <w:jc w:val="both"/>
        <w:rPr>
          <w:b/>
          <w:bCs/>
          <w:szCs w:val="22"/>
        </w:rPr>
      </w:pPr>
    </w:p>
    <w:p w:rsidR="00275CDD" w:rsidRPr="007A6525" w:rsidRDefault="001C703A" w:rsidP="00060A86">
      <w:pPr>
        <w:ind w:right="-180"/>
        <w:jc w:val="both"/>
        <w:rPr>
          <w:szCs w:val="22"/>
        </w:rPr>
      </w:pPr>
      <w:r w:rsidRPr="007A6525">
        <w:rPr>
          <w:szCs w:val="22"/>
        </w:rPr>
        <w:t>Th</w:t>
      </w:r>
      <w:r w:rsidR="00275CDD" w:rsidRPr="007A6525">
        <w:rPr>
          <w:szCs w:val="22"/>
        </w:rPr>
        <w:t xml:space="preserve">e Commission intends </w:t>
      </w:r>
      <w:r w:rsidR="002C69C2">
        <w:rPr>
          <w:szCs w:val="22"/>
        </w:rPr>
        <w:t xml:space="preserve">supply and installation </w:t>
      </w:r>
      <w:r w:rsidR="00272208">
        <w:rPr>
          <w:szCs w:val="22"/>
        </w:rPr>
        <w:t>of</w:t>
      </w:r>
      <w:r w:rsidR="005B728D" w:rsidRPr="007A6525">
        <w:rPr>
          <w:bCs/>
          <w:szCs w:val="22"/>
        </w:rPr>
        <w:t xml:space="preserve"> </w:t>
      </w:r>
      <w:r w:rsidR="002B422E" w:rsidRPr="007A6525">
        <w:rPr>
          <w:bCs/>
          <w:szCs w:val="22"/>
        </w:rPr>
        <w:t>“</w:t>
      </w:r>
      <w:r w:rsidR="005B728D" w:rsidRPr="007A6525">
        <w:rPr>
          <w:bCs/>
          <w:szCs w:val="22"/>
        </w:rPr>
        <w:t>Biometric</w:t>
      </w:r>
      <w:r w:rsidR="002B422E" w:rsidRPr="007A6525">
        <w:rPr>
          <w:bCs/>
          <w:szCs w:val="22"/>
        </w:rPr>
        <w:t xml:space="preserve"> Access Control</w:t>
      </w:r>
      <w:r w:rsidR="005B728D" w:rsidRPr="007A6525">
        <w:rPr>
          <w:bCs/>
          <w:szCs w:val="22"/>
        </w:rPr>
        <w:t xml:space="preserve"> Device</w:t>
      </w:r>
      <w:r w:rsidR="00262497" w:rsidRPr="007A6525">
        <w:rPr>
          <w:bCs/>
          <w:szCs w:val="22"/>
        </w:rPr>
        <w:t>”</w:t>
      </w:r>
      <w:r w:rsidR="00FF1CE5">
        <w:rPr>
          <w:bCs/>
          <w:szCs w:val="22"/>
        </w:rPr>
        <w:t xml:space="preserve"> </w:t>
      </w:r>
      <w:r w:rsidR="00FF1CE5">
        <w:rPr>
          <w:rFonts w:eastAsia="Times New Roman"/>
          <w:b/>
          <w:bCs/>
          <w:color w:val="000000"/>
          <w:szCs w:val="22"/>
        </w:rPr>
        <w:t>ZKT Eco (Model F 18)</w:t>
      </w:r>
      <w:r w:rsidR="003D2759">
        <w:rPr>
          <w:rFonts w:eastAsia="Times New Roman"/>
          <w:b/>
          <w:bCs/>
          <w:color w:val="000000"/>
          <w:szCs w:val="22"/>
        </w:rPr>
        <w:t xml:space="preserve"> </w:t>
      </w:r>
      <w:r w:rsidRPr="00D90796">
        <w:rPr>
          <w:szCs w:val="22"/>
        </w:rPr>
        <w:t>as</w:t>
      </w:r>
      <w:r w:rsidR="002B422E" w:rsidRPr="00D90796">
        <w:rPr>
          <w:szCs w:val="22"/>
        </w:rPr>
        <w:t xml:space="preserve"> per </w:t>
      </w:r>
      <w:r w:rsidR="00FF1CE5" w:rsidRPr="00D90796">
        <w:rPr>
          <w:szCs w:val="22"/>
        </w:rPr>
        <w:t xml:space="preserve">below mentioned </w:t>
      </w:r>
      <w:r w:rsidR="00FF1CE5">
        <w:rPr>
          <w:szCs w:val="22"/>
        </w:rPr>
        <w:t>requirement</w:t>
      </w:r>
      <w:r w:rsidR="002B422E" w:rsidRPr="007A6525">
        <w:rPr>
          <w:szCs w:val="22"/>
        </w:rPr>
        <w:t>s</w:t>
      </w:r>
      <w:r w:rsidRPr="007A6525">
        <w:rPr>
          <w:szCs w:val="22"/>
        </w:rPr>
        <w:t>:</w:t>
      </w:r>
    </w:p>
    <w:p w:rsidR="002B422E" w:rsidRPr="007A6525" w:rsidRDefault="002B422E" w:rsidP="00275CDD">
      <w:pPr>
        <w:ind w:right="-180"/>
        <w:jc w:val="both"/>
        <w:rPr>
          <w:szCs w:val="22"/>
        </w:rPr>
      </w:pPr>
    </w:p>
    <w:tbl>
      <w:tblPr>
        <w:tblW w:w="9198" w:type="dxa"/>
        <w:tblInd w:w="93" w:type="dxa"/>
        <w:tblLook w:val="04A0" w:firstRow="1" w:lastRow="0" w:firstColumn="1" w:lastColumn="0" w:noHBand="0" w:noVBand="1"/>
      </w:tblPr>
      <w:tblGrid>
        <w:gridCol w:w="802"/>
        <w:gridCol w:w="6773"/>
        <w:gridCol w:w="1623"/>
      </w:tblGrid>
      <w:tr w:rsidR="00F04D2F" w:rsidRPr="007427AC" w:rsidTr="00716D87">
        <w:trPr>
          <w:trHeight w:val="224"/>
        </w:trPr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4D2F" w:rsidRPr="007A6525" w:rsidRDefault="00F04D2F" w:rsidP="00F04D2F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  <w:r w:rsidRPr="007A6525">
              <w:rPr>
                <w:rFonts w:eastAsia="Times New Roman"/>
                <w:b/>
                <w:bCs/>
                <w:color w:val="000000"/>
                <w:szCs w:val="22"/>
              </w:rPr>
              <w:t>S. No.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4D2F" w:rsidRPr="007A6525" w:rsidRDefault="00FF6A6E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</w:rPr>
              <w:t>Requirements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4D2F" w:rsidRPr="007A6525" w:rsidRDefault="00F04D2F" w:rsidP="00F04D2F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  <w:r w:rsidRPr="007A6525">
              <w:rPr>
                <w:rFonts w:eastAsia="Times New Roman"/>
                <w:b/>
                <w:bCs/>
                <w:color w:val="000000"/>
                <w:szCs w:val="22"/>
              </w:rPr>
              <w:t>Qty.</w:t>
            </w:r>
          </w:p>
        </w:tc>
      </w:tr>
      <w:tr w:rsidR="00856BE3" w:rsidRPr="007427AC" w:rsidTr="00A57C13">
        <w:trPr>
          <w:trHeight w:val="224"/>
        </w:trPr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6BE3" w:rsidRPr="0001177A" w:rsidRDefault="00856BE3" w:rsidP="00F04D2F">
            <w:pPr>
              <w:jc w:val="center"/>
              <w:rPr>
                <w:rFonts w:eastAsia="Times New Roman"/>
                <w:color w:val="000000"/>
                <w:szCs w:val="22"/>
              </w:rPr>
            </w:pPr>
            <w:r w:rsidRPr="0001177A">
              <w:rPr>
                <w:rFonts w:eastAsia="Times New Roman"/>
                <w:color w:val="000000"/>
                <w:szCs w:val="22"/>
              </w:rPr>
              <w:t>1</w:t>
            </w:r>
          </w:p>
        </w:tc>
        <w:tc>
          <w:tcPr>
            <w:tcW w:w="6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6BE3" w:rsidRDefault="00060A86" w:rsidP="00060A86">
            <w:pPr>
              <w:jc w:val="both"/>
              <w:rPr>
                <w:rFonts w:eastAsia="Times New Roman"/>
                <w:bCs/>
                <w:color w:val="000000"/>
                <w:szCs w:val="22"/>
              </w:rPr>
            </w:pPr>
            <w:r>
              <w:rPr>
                <w:rFonts w:eastAsia="Times New Roman"/>
                <w:bCs/>
                <w:color w:val="000000"/>
                <w:szCs w:val="22"/>
              </w:rPr>
              <w:t xml:space="preserve">Supply and Installation of Bio Metric access control device ZKT Eco Model F 18. </w:t>
            </w:r>
            <w:r w:rsidR="00F9743F" w:rsidRPr="00716D87">
              <w:rPr>
                <w:rFonts w:eastAsia="Times New Roman"/>
                <w:bCs/>
                <w:color w:val="000000"/>
                <w:szCs w:val="22"/>
              </w:rPr>
              <w:t xml:space="preserve"> </w:t>
            </w:r>
          </w:p>
          <w:p w:rsidR="00060A86" w:rsidRDefault="00060A86" w:rsidP="00060A86">
            <w:pPr>
              <w:jc w:val="both"/>
              <w:rPr>
                <w:rFonts w:eastAsia="Times New Roman"/>
                <w:bCs/>
                <w:color w:val="000000"/>
                <w:szCs w:val="22"/>
              </w:rPr>
            </w:pPr>
            <w:r>
              <w:rPr>
                <w:rFonts w:eastAsia="Times New Roman"/>
                <w:bCs/>
                <w:color w:val="000000"/>
                <w:szCs w:val="22"/>
              </w:rPr>
              <w:t>Connectivity with our existing database along with complete configuration.</w:t>
            </w:r>
          </w:p>
          <w:p w:rsidR="00D90796" w:rsidRPr="00716D87" w:rsidDel="00FF6A6E" w:rsidRDefault="00060A86" w:rsidP="0001177A">
            <w:pPr>
              <w:jc w:val="both"/>
              <w:rPr>
                <w:rFonts w:eastAsia="Times New Roman"/>
                <w:bCs/>
                <w:i/>
                <w:color w:val="000000"/>
                <w:szCs w:val="22"/>
              </w:rPr>
            </w:pPr>
            <w:r>
              <w:rPr>
                <w:rFonts w:eastAsia="Times New Roman"/>
                <w:bCs/>
                <w:color w:val="000000"/>
                <w:szCs w:val="22"/>
              </w:rPr>
              <w:t xml:space="preserve">Device should be compatible with our existing system and have option to export data from device </w:t>
            </w:r>
            <w:r w:rsidR="0001177A">
              <w:rPr>
                <w:rFonts w:eastAsia="Times New Roman"/>
                <w:bCs/>
                <w:color w:val="000000"/>
                <w:szCs w:val="22"/>
              </w:rPr>
              <w:t xml:space="preserve">memory </w:t>
            </w:r>
            <w:r>
              <w:rPr>
                <w:rFonts w:eastAsia="Times New Roman"/>
                <w:bCs/>
                <w:color w:val="000000"/>
                <w:szCs w:val="22"/>
              </w:rPr>
              <w:t>through USB</w:t>
            </w:r>
            <w:r w:rsidR="0001177A">
              <w:rPr>
                <w:rFonts w:eastAsia="Times New Roman"/>
                <w:bCs/>
                <w:color w:val="000000"/>
                <w:szCs w:val="22"/>
              </w:rPr>
              <w:t xml:space="preserve"> or any other cable. 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6BE3" w:rsidRPr="007A6525" w:rsidRDefault="00060A86" w:rsidP="00F04D2F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</w:rPr>
              <w:t>02</w:t>
            </w:r>
          </w:p>
        </w:tc>
      </w:tr>
      <w:tr w:rsidR="00F04D2F" w:rsidRPr="007427AC" w:rsidTr="00716D87">
        <w:trPr>
          <w:trHeight w:val="21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2F" w:rsidRPr="007A6525" w:rsidRDefault="00F04D2F" w:rsidP="00F04D2F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D02" w:rsidRPr="007C74A1" w:rsidRDefault="003D2759" w:rsidP="00F04D2F">
            <w:pPr>
              <w:rPr>
                <w:rFonts w:eastAsia="Times New Roman"/>
                <w:b/>
                <w:bCs/>
                <w:color w:val="000000"/>
                <w:szCs w:val="22"/>
              </w:rPr>
            </w:pPr>
            <w:r w:rsidRPr="007C74A1">
              <w:rPr>
                <w:rFonts w:eastAsia="Times New Roman"/>
                <w:b/>
                <w:bCs/>
                <w:color w:val="000000"/>
                <w:szCs w:val="22"/>
              </w:rPr>
              <w:t xml:space="preserve">A location at </w:t>
            </w:r>
            <w:r>
              <w:rPr>
                <w:rFonts w:eastAsia="Times New Roman"/>
                <w:b/>
                <w:bCs/>
                <w:color w:val="000000"/>
                <w:szCs w:val="22"/>
              </w:rPr>
              <w:t>w</w:t>
            </w:r>
            <w:r w:rsidRPr="007C74A1">
              <w:rPr>
                <w:rFonts w:eastAsia="Times New Roman"/>
                <w:b/>
                <w:bCs/>
                <w:color w:val="000000"/>
                <w:szCs w:val="22"/>
              </w:rPr>
              <w:t>hich Supply and Installation is</w:t>
            </w:r>
            <w:r w:rsidR="007C74A1" w:rsidRPr="007C74A1">
              <w:rPr>
                <w:rFonts w:eastAsia="Times New Roman"/>
                <w:b/>
                <w:bCs/>
                <w:color w:val="000000"/>
                <w:szCs w:val="22"/>
              </w:rPr>
              <w:t xml:space="preserve"> Required</w:t>
            </w:r>
            <w:r w:rsidR="00060A86">
              <w:rPr>
                <w:rFonts w:eastAsia="Times New Roman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4D2F" w:rsidRPr="007A6525" w:rsidRDefault="00F04D2F" w:rsidP="00F04D2F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</w:p>
        </w:tc>
      </w:tr>
      <w:tr w:rsidR="00766531" w:rsidRPr="007427AC" w:rsidTr="00716D87">
        <w:trPr>
          <w:trHeight w:val="21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31" w:rsidRPr="0001177A" w:rsidRDefault="00FF6A6E" w:rsidP="00716D87">
            <w:pPr>
              <w:jc w:val="center"/>
              <w:rPr>
                <w:rFonts w:eastAsia="Times New Roman"/>
                <w:color w:val="000000"/>
                <w:szCs w:val="22"/>
              </w:rPr>
            </w:pPr>
            <w:r w:rsidRPr="0001177A">
              <w:rPr>
                <w:rFonts w:eastAsia="Times New Roman"/>
                <w:color w:val="000000"/>
                <w:szCs w:val="22"/>
              </w:rPr>
              <w:t>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531" w:rsidRPr="007C74A1" w:rsidRDefault="00716D87" w:rsidP="00716D87">
            <w:r>
              <w:rPr>
                <w:rFonts w:eastAsia="Times New Roman"/>
                <w:bCs/>
                <w:color w:val="000000"/>
                <w:szCs w:val="22"/>
              </w:rPr>
              <w:t>Cafe at Head office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531" w:rsidRPr="00766531" w:rsidRDefault="007C74A1" w:rsidP="00716D87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</w:rPr>
              <w:t>1</w:t>
            </w:r>
          </w:p>
        </w:tc>
      </w:tr>
    </w:tbl>
    <w:p w:rsidR="000D5BF1" w:rsidRPr="007A6525" w:rsidRDefault="000D5BF1" w:rsidP="00275CDD">
      <w:pPr>
        <w:ind w:right="-180"/>
        <w:jc w:val="both"/>
        <w:rPr>
          <w:szCs w:val="22"/>
        </w:rPr>
      </w:pPr>
    </w:p>
    <w:p w:rsidR="006B6D35" w:rsidRPr="007A6525" w:rsidRDefault="006B6D35" w:rsidP="00275CDD">
      <w:pPr>
        <w:ind w:right="-180"/>
        <w:jc w:val="both"/>
        <w:rPr>
          <w:b/>
          <w:szCs w:val="22"/>
          <w:u w:val="single"/>
        </w:rPr>
      </w:pPr>
      <w:r w:rsidRPr="007A6525">
        <w:rPr>
          <w:b/>
          <w:szCs w:val="22"/>
          <w:u w:val="single"/>
        </w:rPr>
        <w:t>Terms &amp; Conditions</w:t>
      </w:r>
    </w:p>
    <w:p w:rsidR="006B6D35" w:rsidRPr="007A6525" w:rsidRDefault="006B6D35" w:rsidP="006B6D35">
      <w:pPr>
        <w:pStyle w:val="ListParagraph"/>
        <w:jc w:val="both"/>
        <w:rPr>
          <w:szCs w:val="22"/>
        </w:rPr>
      </w:pPr>
    </w:p>
    <w:p w:rsidR="00336950" w:rsidRPr="007A6525" w:rsidRDefault="00336950" w:rsidP="00D530ED">
      <w:pPr>
        <w:pStyle w:val="ListParagraph"/>
        <w:numPr>
          <w:ilvl w:val="0"/>
          <w:numId w:val="7"/>
        </w:numPr>
        <w:ind w:left="720" w:hanging="720"/>
        <w:jc w:val="both"/>
        <w:rPr>
          <w:szCs w:val="22"/>
        </w:rPr>
      </w:pPr>
      <w:r w:rsidRPr="007A6525">
        <w:rPr>
          <w:b/>
          <w:szCs w:val="22"/>
        </w:rPr>
        <w:t xml:space="preserve">Interest Firms must be </w:t>
      </w:r>
      <w:r w:rsidRPr="007A6525">
        <w:rPr>
          <w:szCs w:val="22"/>
        </w:rPr>
        <w:t>registered with sales tax department and having national tax</w:t>
      </w:r>
      <w:r w:rsidRPr="007A6525">
        <w:rPr>
          <w:rFonts w:ascii="Calibri" w:hAnsi="Calibri"/>
          <w:szCs w:val="22"/>
        </w:rPr>
        <w:t xml:space="preserve"> </w:t>
      </w:r>
      <w:r w:rsidRPr="007A6525">
        <w:rPr>
          <w:szCs w:val="22"/>
        </w:rPr>
        <w:t>number (NTN).</w:t>
      </w:r>
    </w:p>
    <w:p w:rsidR="00262497" w:rsidRPr="00A85D5B" w:rsidRDefault="00275CDD" w:rsidP="00716D87">
      <w:pPr>
        <w:pStyle w:val="ListParagraph"/>
        <w:numPr>
          <w:ilvl w:val="0"/>
          <w:numId w:val="7"/>
        </w:numPr>
        <w:ind w:left="720" w:hanging="720"/>
        <w:jc w:val="both"/>
        <w:rPr>
          <w:szCs w:val="22"/>
        </w:rPr>
      </w:pPr>
      <w:r w:rsidRPr="00A85D5B">
        <w:rPr>
          <w:b/>
          <w:szCs w:val="22"/>
        </w:rPr>
        <w:t>Price</w:t>
      </w:r>
      <w:r w:rsidRPr="00A85D5B">
        <w:rPr>
          <w:szCs w:val="22"/>
        </w:rPr>
        <w:t xml:space="preserve"> must be inclusive of all taxes applicable by Govt. of Pakistan</w:t>
      </w:r>
      <w:r w:rsidR="00A85D5B" w:rsidRPr="00A85D5B">
        <w:rPr>
          <w:szCs w:val="22"/>
        </w:rPr>
        <w:t xml:space="preserve"> and </w:t>
      </w:r>
      <w:r w:rsidR="003D2759">
        <w:rPr>
          <w:szCs w:val="22"/>
        </w:rPr>
        <w:br/>
      </w:r>
      <w:r w:rsidR="00A85D5B" w:rsidRPr="00A85D5B">
        <w:rPr>
          <w:szCs w:val="22"/>
        </w:rPr>
        <w:t>as per Annex “A”.</w:t>
      </w:r>
    </w:p>
    <w:p w:rsidR="00262497" w:rsidRPr="007A6525" w:rsidRDefault="00262497" w:rsidP="00262497">
      <w:pPr>
        <w:pStyle w:val="ListParagraph"/>
        <w:numPr>
          <w:ilvl w:val="0"/>
          <w:numId w:val="7"/>
        </w:numPr>
        <w:ind w:left="720" w:hanging="720"/>
        <w:jc w:val="both"/>
        <w:rPr>
          <w:szCs w:val="22"/>
        </w:rPr>
      </w:pPr>
      <w:r w:rsidRPr="007A6525">
        <w:rPr>
          <w:b/>
          <w:bCs/>
          <w:szCs w:val="22"/>
        </w:rPr>
        <w:t xml:space="preserve">Delivery </w:t>
      </w:r>
      <w:r w:rsidRPr="007A6525">
        <w:rPr>
          <w:szCs w:val="22"/>
        </w:rPr>
        <w:t xml:space="preserve">time within one week of receiving of P.O. </w:t>
      </w:r>
    </w:p>
    <w:p w:rsidR="00275CDD" w:rsidRPr="007A6525" w:rsidRDefault="00D16728" w:rsidP="00D530ED">
      <w:pPr>
        <w:pStyle w:val="ListParagraph"/>
        <w:numPr>
          <w:ilvl w:val="0"/>
          <w:numId w:val="7"/>
        </w:numPr>
        <w:ind w:left="720" w:hanging="720"/>
        <w:jc w:val="both"/>
        <w:rPr>
          <w:szCs w:val="22"/>
        </w:rPr>
      </w:pPr>
      <w:r w:rsidRPr="007A6525">
        <w:rPr>
          <w:b/>
          <w:szCs w:val="22"/>
        </w:rPr>
        <w:t xml:space="preserve">Quotation </w:t>
      </w:r>
      <w:r w:rsidR="00275CDD" w:rsidRPr="007A6525">
        <w:rPr>
          <w:b/>
          <w:szCs w:val="22"/>
        </w:rPr>
        <w:t>Validity</w:t>
      </w:r>
      <w:r w:rsidR="00275CDD" w:rsidRPr="007A6525">
        <w:rPr>
          <w:szCs w:val="22"/>
        </w:rPr>
        <w:t xml:space="preserve"> Minimum 30 Days from quoted date.</w:t>
      </w:r>
    </w:p>
    <w:p w:rsidR="00275CDD" w:rsidRPr="007A6525" w:rsidRDefault="00275CDD" w:rsidP="003D2759">
      <w:pPr>
        <w:pStyle w:val="ListParagraph"/>
        <w:numPr>
          <w:ilvl w:val="0"/>
          <w:numId w:val="7"/>
        </w:numPr>
        <w:ind w:left="720" w:hanging="720"/>
        <w:jc w:val="both"/>
        <w:rPr>
          <w:szCs w:val="22"/>
        </w:rPr>
      </w:pPr>
      <w:r w:rsidRPr="007A6525">
        <w:rPr>
          <w:b/>
          <w:szCs w:val="22"/>
        </w:rPr>
        <w:t>Bid Submission</w:t>
      </w:r>
      <w:r w:rsidR="009835B8" w:rsidRPr="007A6525">
        <w:rPr>
          <w:szCs w:val="22"/>
        </w:rPr>
        <w:t xml:space="preserve"> </w:t>
      </w:r>
      <w:r w:rsidR="007D1604">
        <w:rPr>
          <w:szCs w:val="22"/>
        </w:rPr>
        <w:t>as</w:t>
      </w:r>
      <w:r w:rsidR="003D2759">
        <w:rPr>
          <w:szCs w:val="22"/>
        </w:rPr>
        <w:t xml:space="preserve"> last date specified</w:t>
      </w:r>
      <w:r w:rsidR="007D1604">
        <w:rPr>
          <w:szCs w:val="22"/>
        </w:rPr>
        <w:t xml:space="preserve"> </w:t>
      </w:r>
      <w:r w:rsidR="003D2759">
        <w:rPr>
          <w:szCs w:val="22"/>
        </w:rPr>
        <w:t>at</w:t>
      </w:r>
      <w:r w:rsidR="007D1604">
        <w:rPr>
          <w:szCs w:val="22"/>
        </w:rPr>
        <w:t xml:space="preserve"> SECP Website.</w:t>
      </w:r>
    </w:p>
    <w:p w:rsidR="00262497" w:rsidRPr="007A6525" w:rsidRDefault="00F66153" w:rsidP="00262497">
      <w:pPr>
        <w:pStyle w:val="ListParagraph"/>
        <w:numPr>
          <w:ilvl w:val="0"/>
          <w:numId w:val="7"/>
        </w:numPr>
        <w:ind w:left="720" w:hanging="720"/>
        <w:jc w:val="both"/>
        <w:rPr>
          <w:szCs w:val="22"/>
        </w:rPr>
      </w:pPr>
      <w:r w:rsidRPr="007A6525">
        <w:rPr>
          <w:b/>
          <w:szCs w:val="22"/>
        </w:rPr>
        <w:t>Quantity</w:t>
      </w:r>
      <w:r w:rsidRPr="007A6525">
        <w:rPr>
          <w:szCs w:val="22"/>
        </w:rPr>
        <w:t xml:space="preserve"> give</w:t>
      </w:r>
      <w:r w:rsidR="002B422E" w:rsidRPr="007A6525">
        <w:rPr>
          <w:szCs w:val="22"/>
        </w:rPr>
        <w:t>n above may increase</w:t>
      </w:r>
      <w:r w:rsidR="00D16125">
        <w:rPr>
          <w:szCs w:val="22"/>
        </w:rPr>
        <w:t>.</w:t>
      </w:r>
    </w:p>
    <w:p w:rsidR="00515791" w:rsidRPr="00716D87" w:rsidRDefault="00515791" w:rsidP="00262497">
      <w:pPr>
        <w:pStyle w:val="ListParagraph"/>
        <w:numPr>
          <w:ilvl w:val="0"/>
          <w:numId w:val="7"/>
        </w:numPr>
        <w:ind w:left="720" w:hanging="720"/>
        <w:jc w:val="both"/>
        <w:rPr>
          <w:szCs w:val="22"/>
          <w:highlight w:val="yellow"/>
        </w:rPr>
      </w:pPr>
      <w:r w:rsidRPr="00716D87">
        <w:rPr>
          <w:b/>
          <w:szCs w:val="22"/>
          <w:highlight w:val="yellow"/>
        </w:rPr>
        <w:t>Installation/Commissioning</w:t>
      </w:r>
      <w:r w:rsidRPr="00716D87">
        <w:rPr>
          <w:szCs w:val="22"/>
          <w:highlight w:val="yellow"/>
        </w:rPr>
        <w:t xml:space="preserve">: </w:t>
      </w:r>
      <w:bookmarkStart w:id="0" w:name="_GoBack"/>
      <w:bookmarkEnd w:id="0"/>
      <w:r w:rsidRPr="00716D87">
        <w:rPr>
          <w:szCs w:val="22"/>
          <w:highlight w:val="yellow"/>
        </w:rPr>
        <w:t>Complete installation, configuration, commissioning, and integration with existing system shall be responsibility of the vendor.</w:t>
      </w:r>
    </w:p>
    <w:p w:rsidR="00067957" w:rsidRPr="007A6525" w:rsidRDefault="00262497" w:rsidP="00716D87">
      <w:pPr>
        <w:pStyle w:val="ListParagraph"/>
        <w:numPr>
          <w:ilvl w:val="0"/>
          <w:numId w:val="7"/>
        </w:numPr>
        <w:ind w:left="720" w:hanging="720"/>
        <w:jc w:val="both"/>
        <w:rPr>
          <w:color w:val="000000"/>
          <w:sz w:val="26"/>
        </w:rPr>
      </w:pPr>
      <w:r w:rsidRPr="007A6525">
        <w:rPr>
          <w:b/>
          <w:bCs/>
          <w:szCs w:val="22"/>
        </w:rPr>
        <w:t>Evaluation Criteria</w:t>
      </w:r>
      <w:r w:rsidR="00A57C13">
        <w:rPr>
          <w:b/>
          <w:bCs/>
          <w:szCs w:val="22"/>
        </w:rPr>
        <w:t xml:space="preserve">: Bidder quoting lowest </w:t>
      </w:r>
      <w:r w:rsidR="00D32AB9">
        <w:rPr>
          <w:b/>
          <w:bCs/>
          <w:szCs w:val="22"/>
        </w:rPr>
        <w:t>shall be selected for the required supply and installation.</w:t>
      </w:r>
      <w:r w:rsidR="00D32AB9" w:rsidRPr="007A6525" w:rsidDel="00D32AB9">
        <w:rPr>
          <w:b/>
          <w:bCs/>
          <w:szCs w:val="22"/>
        </w:rPr>
        <w:t xml:space="preserve"> </w:t>
      </w:r>
    </w:p>
    <w:p w:rsidR="00067957" w:rsidRPr="007A6525" w:rsidRDefault="00067957" w:rsidP="00067957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hanging="720"/>
        <w:rPr>
          <w:color w:val="000000"/>
          <w:sz w:val="25"/>
          <w:szCs w:val="23"/>
        </w:rPr>
      </w:pPr>
      <w:r w:rsidRPr="007A6525">
        <w:rPr>
          <w:b/>
          <w:bCs/>
          <w:color w:val="000000"/>
          <w:sz w:val="25"/>
          <w:szCs w:val="23"/>
        </w:rPr>
        <w:t xml:space="preserve">Warranty Period: </w:t>
      </w:r>
      <w:r w:rsidR="00515791" w:rsidRPr="007A6525">
        <w:rPr>
          <w:color w:val="000000"/>
          <w:sz w:val="25"/>
          <w:szCs w:val="23"/>
        </w:rPr>
        <w:t>Comprehensive</w:t>
      </w:r>
      <w:r w:rsidRPr="007A6525">
        <w:rPr>
          <w:color w:val="000000"/>
          <w:sz w:val="25"/>
          <w:szCs w:val="23"/>
        </w:rPr>
        <w:t xml:space="preserve"> </w:t>
      </w:r>
      <w:r w:rsidR="00CF09E6">
        <w:rPr>
          <w:color w:val="000000"/>
          <w:sz w:val="25"/>
          <w:szCs w:val="23"/>
        </w:rPr>
        <w:t xml:space="preserve">one year </w:t>
      </w:r>
      <w:r w:rsidRPr="007A6525">
        <w:rPr>
          <w:color w:val="000000"/>
          <w:sz w:val="25"/>
          <w:szCs w:val="23"/>
        </w:rPr>
        <w:t xml:space="preserve">warranty </w:t>
      </w:r>
      <w:r w:rsidR="00515791" w:rsidRPr="007A6525">
        <w:rPr>
          <w:b/>
          <w:color w:val="000000"/>
          <w:sz w:val="25"/>
          <w:szCs w:val="23"/>
        </w:rPr>
        <w:t>MUST</w:t>
      </w:r>
      <w:r w:rsidR="00515791" w:rsidRPr="007A6525">
        <w:rPr>
          <w:color w:val="000000"/>
          <w:sz w:val="25"/>
          <w:szCs w:val="23"/>
        </w:rPr>
        <w:t xml:space="preserve"> </w:t>
      </w:r>
      <w:r w:rsidRPr="007A6525">
        <w:rPr>
          <w:color w:val="000000"/>
          <w:sz w:val="25"/>
          <w:szCs w:val="23"/>
        </w:rPr>
        <w:t xml:space="preserve">be mentioned on the quote. </w:t>
      </w:r>
    </w:p>
    <w:p w:rsidR="00C77BE2" w:rsidRPr="007A6525" w:rsidRDefault="00C77BE2" w:rsidP="00D530ED">
      <w:pPr>
        <w:tabs>
          <w:tab w:val="left" w:pos="0"/>
        </w:tabs>
        <w:spacing w:before="40" w:after="40"/>
        <w:ind w:right="29"/>
        <w:jc w:val="both"/>
        <w:rPr>
          <w:b/>
          <w:bCs/>
          <w:szCs w:val="22"/>
        </w:rPr>
      </w:pPr>
    </w:p>
    <w:p w:rsidR="00275CDD" w:rsidRPr="007A6525" w:rsidRDefault="00275CDD" w:rsidP="00716D87">
      <w:pPr>
        <w:tabs>
          <w:tab w:val="left" w:pos="0"/>
        </w:tabs>
        <w:spacing w:before="40" w:after="40"/>
        <w:ind w:right="29"/>
        <w:jc w:val="both"/>
        <w:rPr>
          <w:szCs w:val="22"/>
        </w:rPr>
      </w:pPr>
      <w:r w:rsidRPr="007A6525">
        <w:rPr>
          <w:b/>
          <w:bCs/>
          <w:szCs w:val="22"/>
        </w:rPr>
        <w:t xml:space="preserve">If you are interested, please </w:t>
      </w:r>
      <w:r w:rsidR="00746A13">
        <w:rPr>
          <w:b/>
          <w:bCs/>
          <w:szCs w:val="22"/>
        </w:rPr>
        <w:t xml:space="preserve">visit site and then </w:t>
      </w:r>
      <w:r w:rsidRPr="007A6525">
        <w:rPr>
          <w:b/>
          <w:bCs/>
          <w:szCs w:val="22"/>
        </w:rPr>
        <w:t>submit sealed quotation for the above item to the undersigned SECP,</w:t>
      </w:r>
      <w:r w:rsidRPr="007A6525">
        <w:rPr>
          <w:szCs w:val="22"/>
        </w:rPr>
        <w:t xml:space="preserve"> </w:t>
      </w:r>
      <w:r w:rsidRPr="007A6525">
        <w:rPr>
          <w:b/>
          <w:bCs/>
          <w:szCs w:val="22"/>
        </w:rPr>
        <w:t>63-NIC Building, Jinnah Avenue, Blue Area, and Islamabad within the specified period.</w:t>
      </w:r>
    </w:p>
    <w:p w:rsidR="00670044" w:rsidRPr="007A6525" w:rsidRDefault="00670044" w:rsidP="006B52A8">
      <w:pPr>
        <w:jc w:val="both"/>
        <w:rPr>
          <w:szCs w:val="22"/>
        </w:rPr>
      </w:pPr>
      <w:r w:rsidRPr="007A6525">
        <w:rPr>
          <w:szCs w:val="22"/>
        </w:rPr>
        <w:t>   </w:t>
      </w:r>
    </w:p>
    <w:p w:rsidR="002D735A" w:rsidRPr="007A6525" w:rsidRDefault="002D735A" w:rsidP="006B52A8">
      <w:pPr>
        <w:jc w:val="both"/>
        <w:rPr>
          <w:szCs w:val="22"/>
        </w:rPr>
      </w:pPr>
    </w:p>
    <w:p w:rsidR="00670044" w:rsidRPr="007A6525" w:rsidRDefault="00670044" w:rsidP="00670044">
      <w:pPr>
        <w:rPr>
          <w:szCs w:val="22"/>
        </w:rPr>
      </w:pPr>
      <w:r w:rsidRPr="007A6525">
        <w:rPr>
          <w:bCs/>
          <w:szCs w:val="22"/>
        </w:rPr>
        <w:t>With best regards</w:t>
      </w:r>
      <w:r w:rsidR="00716D87">
        <w:rPr>
          <w:bCs/>
          <w:szCs w:val="22"/>
        </w:rPr>
        <w:t>,</w:t>
      </w:r>
    </w:p>
    <w:p w:rsidR="00D530ED" w:rsidRPr="007A6525" w:rsidRDefault="00D530ED" w:rsidP="00670044">
      <w:pPr>
        <w:rPr>
          <w:bCs/>
          <w:szCs w:val="22"/>
        </w:rPr>
      </w:pPr>
    </w:p>
    <w:p w:rsidR="00D530ED" w:rsidRPr="007A6525" w:rsidRDefault="00D530ED" w:rsidP="00670044">
      <w:pPr>
        <w:rPr>
          <w:bCs/>
          <w:szCs w:val="22"/>
        </w:rPr>
      </w:pPr>
    </w:p>
    <w:p w:rsidR="00D530ED" w:rsidRPr="007A6525" w:rsidRDefault="000F5986" w:rsidP="00670044">
      <w:pPr>
        <w:rPr>
          <w:bCs/>
          <w:szCs w:val="22"/>
        </w:rPr>
      </w:pPr>
      <w:r w:rsidRPr="007A6525">
        <w:rPr>
          <w:bCs/>
          <w:szCs w:val="22"/>
        </w:rPr>
        <w:t xml:space="preserve">M. </w:t>
      </w:r>
      <w:r w:rsidR="00B64021" w:rsidRPr="007A6525">
        <w:rPr>
          <w:bCs/>
          <w:szCs w:val="22"/>
        </w:rPr>
        <w:t>Ubaidullah Khalid</w:t>
      </w:r>
    </w:p>
    <w:p w:rsidR="00A85D5B" w:rsidRDefault="00B64021">
      <w:pPr>
        <w:rPr>
          <w:bCs/>
          <w:szCs w:val="22"/>
        </w:rPr>
      </w:pPr>
      <w:r w:rsidRPr="007A6525">
        <w:rPr>
          <w:bCs/>
          <w:szCs w:val="22"/>
        </w:rPr>
        <w:t xml:space="preserve">Assistant Director </w:t>
      </w:r>
      <w:r w:rsidR="00670044" w:rsidRPr="007A6525">
        <w:rPr>
          <w:bCs/>
          <w:szCs w:val="22"/>
        </w:rPr>
        <w:t>(Admin)</w:t>
      </w:r>
    </w:p>
    <w:p w:rsidR="00A85D5B" w:rsidRDefault="00A85D5B">
      <w:pPr>
        <w:rPr>
          <w:bCs/>
          <w:szCs w:val="22"/>
        </w:rPr>
      </w:pPr>
      <w:r>
        <w:rPr>
          <w:bCs/>
          <w:szCs w:val="22"/>
        </w:rPr>
        <w:br w:type="page"/>
      </w:r>
    </w:p>
    <w:p w:rsidR="00737178" w:rsidRDefault="00A85D5B" w:rsidP="00716D87">
      <w:pPr>
        <w:jc w:val="right"/>
        <w:rPr>
          <w:b/>
          <w:szCs w:val="22"/>
        </w:rPr>
      </w:pPr>
      <w:r w:rsidRPr="00716D87">
        <w:rPr>
          <w:b/>
          <w:szCs w:val="22"/>
        </w:rPr>
        <w:lastRenderedPageBreak/>
        <w:t>Annex “A”</w:t>
      </w:r>
    </w:p>
    <w:p w:rsidR="00A85D5B" w:rsidRDefault="00A85D5B" w:rsidP="00716D87">
      <w:pPr>
        <w:jc w:val="right"/>
        <w:rPr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2697"/>
        <w:gridCol w:w="1134"/>
        <w:gridCol w:w="928"/>
        <w:gridCol w:w="3647"/>
      </w:tblGrid>
      <w:tr w:rsidR="00CD5E8D" w:rsidTr="00716D87">
        <w:tc>
          <w:tcPr>
            <w:tcW w:w="839" w:type="dxa"/>
          </w:tcPr>
          <w:p w:rsidR="00CD5E8D" w:rsidRDefault="00CD5E8D" w:rsidP="00716D87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S. No.</w:t>
            </w:r>
          </w:p>
        </w:tc>
        <w:tc>
          <w:tcPr>
            <w:tcW w:w="2697" w:type="dxa"/>
          </w:tcPr>
          <w:p w:rsidR="00CD5E8D" w:rsidRDefault="00CD5E8D" w:rsidP="00716D87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Item</w:t>
            </w:r>
          </w:p>
        </w:tc>
        <w:tc>
          <w:tcPr>
            <w:tcW w:w="1134" w:type="dxa"/>
          </w:tcPr>
          <w:p w:rsidR="00CD5E8D" w:rsidRDefault="00CD5E8D" w:rsidP="00716D87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UOM</w:t>
            </w:r>
          </w:p>
        </w:tc>
        <w:tc>
          <w:tcPr>
            <w:tcW w:w="928" w:type="dxa"/>
          </w:tcPr>
          <w:p w:rsidR="00CD5E8D" w:rsidRDefault="00CD5E8D" w:rsidP="00716D87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Qty</w:t>
            </w:r>
            <w:proofErr w:type="spellEnd"/>
          </w:p>
        </w:tc>
        <w:tc>
          <w:tcPr>
            <w:tcW w:w="3647" w:type="dxa"/>
          </w:tcPr>
          <w:p w:rsidR="00CD5E8D" w:rsidRDefault="00CD5E8D" w:rsidP="00716D87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Quoted Rate (Incl. of All applicable taxes)</w:t>
            </w:r>
          </w:p>
        </w:tc>
      </w:tr>
      <w:tr w:rsidR="00CD5E8D" w:rsidTr="00716D87">
        <w:tc>
          <w:tcPr>
            <w:tcW w:w="839" w:type="dxa"/>
          </w:tcPr>
          <w:p w:rsidR="00CD5E8D" w:rsidRPr="00716D87" w:rsidRDefault="00CD5E8D" w:rsidP="00716D87">
            <w:pPr>
              <w:pStyle w:val="ListParagraph"/>
              <w:numPr>
                <w:ilvl w:val="0"/>
                <w:numId w:val="13"/>
              </w:numPr>
              <w:jc w:val="right"/>
              <w:rPr>
                <w:b/>
                <w:szCs w:val="22"/>
              </w:rPr>
            </w:pPr>
          </w:p>
        </w:tc>
        <w:tc>
          <w:tcPr>
            <w:tcW w:w="2697" w:type="dxa"/>
          </w:tcPr>
          <w:p w:rsidR="00CD5E8D" w:rsidRPr="00716D87" w:rsidRDefault="00CD5E8D" w:rsidP="00716D87">
            <w:pPr>
              <w:jc w:val="both"/>
              <w:rPr>
                <w:szCs w:val="22"/>
              </w:rPr>
            </w:pPr>
            <w:r w:rsidRPr="00716D87">
              <w:rPr>
                <w:bCs/>
                <w:szCs w:val="22"/>
              </w:rPr>
              <w:t xml:space="preserve">Biometric Access Control Device i.e. </w:t>
            </w:r>
            <w:r w:rsidRPr="00716D87">
              <w:rPr>
                <w:bCs/>
                <w:color w:val="000000"/>
                <w:szCs w:val="22"/>
              </w:rPr>
              <w:t>ZKT Eco (Model F 18)</w:t>
            </w:r>
          </w:p>
        </w:tc>
        <w:tc>
          <w:tcPr>
            <w:tcW w:w="1134" w:type="dxa"/>
            <w:vAlign w:val="center"/>
          </w:tcPr>
          <w:p w:rsidR="00CD5E8D" w:rsidRDefault="00CD5E8D" w:rsidP="00716D87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No.</w:t>
            </w:r>
          </w:p>
        </w:tc>
        <w:tc>
          <w:tcPr>
            <w:tcW w:w="928" w:type="dxa"/>
            <w:vAlign w:val="center"/>
          </w:tcPr>
          <w:p w:rsidR="00CD5E8D" w:rsidRDefault="00CD5E8D" w:rsidP="00716D87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3647" w:type="dxa"/>
          </w:tcPr>
          <w:p w:rsidR="00CD5E8D" w:rsidRDefault="00CD5E8D" w:rsidP="00A85D5B">
            <w:pPr>
              <w:jc w:val="right"/>
              <w:rPr>
                <w:b/>
                <w:szCs w:val="22"/>
              </w:rPr>
            </w:pPr>
          </w:p>
        </w:tc>
      </w:tr>
      <w:tr w:rsidR="00CD5E8D" w:rsidTr="00716D87">
        <w:tc>
          <w:tcPr>
            <w:tcW w:w="839" w:type="dxa"/>
          </w:tcPr>
          <w:p w:rsidR="00CD5E8D" w:rsidRPr="00E30359" w:rsidRDefault="00CD5E8D" w:rsidP="00E30359">
            <w:pPr>
              <w:pStyle w:val="ListParagraph"/>
              <w:numPr>
                <w:ilvl w:val="0"/>
                <w:numId w:val="13"/>
              </w:numPr>
              <w:jc w:val="right"/>
              <w:rPr>
                <w:b/>
                <w:szCs w:val="22"/>
              </w:rPr>
            </w:pPr>
          </w:p>
        </w:tc>
        <w:tc>
          <w:tcPr>
            <w:tcW w:w="2697" w:type="dxa"/>
          </w:tcPr>
          <w:p w:rsidR="00CD5E8D" w:rsidRPr="00E30359" w:rsidRDefault="00CD5E8D">
            <w:pPr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Stainless Steel Stand for the Device</w:t>
            </w:r>
            <w:r w:rsidR="00B639C6">
              <w:rPr>
                <w:bCs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CD5E8D" w:rsidRDefault="00CD5E8D" w:rsidP="00716D87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No.</w:t>
            </w:r>
          </w:p>
        </w:tc>
        <w:tc>
          <w:tcPr>
            <w:tcW w:w="928" w:type="dxa"/>
            <w:vAlign w:val="center"/>
          </w:tcPr>
          <w:p w:rsidR="00CD5E8D" w:rsidRDefault="00CD5E8D" w:rsidP="00716D87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3647" w:type="dxa"/>
          </w:tcPr>
          <w:p w:rsidR="00CD5E8D" w:rsidRDefault="00CD5E8D" w:rsidP="00A85D5B">
            <w:pPr>
              <w:jc w:val="right"/>
              <w:rPr>
                <w:b/>
                <w:szCs w:val="22"/>
              </w:rPr>
            </w:pPr>
          </w:p>
        </w:tc>
      </w:tr>
      <w:tr w:rsidR="00CD5E8D" w:rsidTr="00716D87">
        <w:tc>
          <w:tcPr>
            <w:tcW w:w="839" w:type="dxa"/>
          </w:tcPr>
          <w:p w:rsidR="00CD5E8D" w:rsidRPr="00E30359" w:rsidRDefault="00CD5E8D" w:rsidP="00E30359">
            <w:pPr>
              <w:pStyle w:val="ListParagraph"/>
              <w:numPr>
                <w:ilvl w:val="0"/>
                <w:numId w:val="13"/>
              </w:numPr>
              <w:jc w:val="right"/>
              <w:rPr>
                <w:b/>
                <w:szCs w:val="22"/>
              </w:rPr>
            </w:pPr>
          </w:p>
        </w:tc>
        <w:tc>
          <w:tcPr>
            <w:tcW w:w="2697" w:type="dxa"/>
          </w:tcPr>
          <w:p w:rsidR="00CD5E8D" w:rsidRDefault="007338BD" w:rsidP="00CD5E8D">
            <w:pPr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Duct </w:t>
            </w:r>
          </w:p>
        </w:tc>
        <w:tc>
          <w:tcPr>
            <w:tcW w:w="1134" w:type="dxa"/>
            <w:vAlign w:val="center"/>
          </w:tcPr>
          <w:p w:rsidR="00CD5E8D" w:rsidRDefault="00FE2453" w:rsidP="00716D87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Rft</w:t>
            </w:r>
            <w:proofErr w:type="spellEnd"/>
          </w:p>
        </w:tc>
        <w:tc>
          <w:tcPr>
            <w:tcW w:w="928" w:type="dxa"/>
            <w:vAlign w:val="center"/>
          </w:tcPr>
          <w:p w:rsidR="00CD5E8D" w:rsidRDefault="00FE2453" w:rsidP="00716D87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3647" w:type="dxa"/>
          </w:tcPr>
          <w:p w:rsidR="00CD5E8D" w:rsidRDefault="00CD5E8D" w:rsidP="00A85D5B">
            <w:pPr>
              <w:jc w:val="right"/>
              <w:rPr>
                <w:b/>
                <w:szCs w:val="22"/>
              </w:rPr>
            </w:pPr>
          </w:p>
        </w:tc>
      </w:tr>
      <w:tr w:rsidR="007338BD" w:rsidTr="00716D87">
        <w:tc>
          <w:tcPr>
            <w:tcW w:w="839" w:type="dxa"/>
          </w:tcPr>
          <w:p w:rsidR="007338BD" w:rsidRPr="00E30359" w:rsidRDefault="007338BD" w:rsidP="00E30359">
            <w:pPr>
              <w:pStyle w:val="ListParagraph"/>
              <w:numPr>
                <w:ilvl w:val="0"/>
                <w:numId w:val="13"/>
              </w:numPr>
              <w:jc w:val="right"/>
              <w:rPr>
                <w:b/>
                <w:szCs w:val="22"/>
              </w:rPr>
            </w:pPr>
          </w:p>
        </w:tc>
        <w:tc>
          <w:tcPr>
            <w:tcW w:w="2697" w:type="dxa"/>
          </w:tcPr>
          <w:p w:rsidR="007338BD" w:rsidRDefault="00FE2453" w:rsidP="00CD5E8D">
            <w:pPr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Power Cable</w:t>
            </w:r>
          </w:p>
        </w:tc>
        <w:tc>
          <w:tcPr>
            <w:tcW w:w="1134" w:type="dxa"/>
            <w:vAlign w:val="center"/>
          </w:tcPr>
          <w:p w:rsidR="007338BD" w:rsidRDefault="00FE2453" w:rsidP="00716D87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Rft</w:t>
            </w:r>
            <w:proofErr w:type="spellEnd"/>
          </w:p>
        </w:tc>
        <w:tc>
          <w:tcPr>
            <w:tcW w:w="928" w:type="dxa"/>
            <w:vAlign w:val="center"/>
          </w:tcPr>
          <w:p w:rsidR="007338BD" w:rsidRDefault="00FE2453" w:rsidP="00716D87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3647" w:type="dxa"/>
          </w:tcPr>
          <w:p w:rsidR="007338BD" w:rsidRDefault="007338BD" w:rsidP="00A85D5B">
            <w:pPr>
              <w:jc w:val="right"/>
              <w:rPr>
                <w:b/>
                <w:szCs w:val="22"/>
              </w:rPr>
            </w:pPr>
          </w:p>
        </w:tc>
      </w:tr>
      <w:tr w:rsidR="00B639C6" w:rsidTr="00B639C6">
        <w:tc>
          <w:tcPr>
            <w:tcW w:w="839" w:type="dxa"/>
          </w:tcPr>
          <w:p w:rsidR="00B639C6" w:rsidRPr="00E30359" w:rsidRDefault="00B639C6" w:rsidP="00E30359">
            <w:pPr>
              <w:pStyle w:val="ListParagraph"/>
              <w:numPr>
                <w:ilvl w:val="0"/>
                <w:numId w:val="13"/>
              </w:numPr>
              <w:jc w:val="right"/>
              <w:rPr>
                <w:b/>
                <w:szCs w:val="22"/>
              </w:rPr>
            </w:pPr>
          </w:p>
        </w:tc>
        <w:tc>
          <w:tcPr>
            <w:tcW w:w="2697" w:type="dxa"/>
          </w:tcPr>
          <w:p w:rsidR="00B639C6" w:rsidRDefault="00B639C6" w:rsidP="00CD5E8D">
            <w:pPr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Any Other Item</w:t>
            </w:r>
          </w:p>
        </w:tc>
        <w:tc>
          <w:tcPr>
            <w:tcW w:w="1134" w:type="dxa"/>
            <w:vAlign w:val="center"/>
          </w:tcPr>
          <w:p w:rsidR="00B639C6" w:rsidRDefault="00B639C6" w:rsidP="00B639C6">
            <w:pPr>
              <w:jc w:val="center"/>
              <w:rPr>
                <w:b/>
                <w:szCs w:val="22"/>
              </w:rPr>
            </w:pPr>
          </w:p>
        </w:tc>
        <w:tc>
          <w:tcPr>
            <w:tcW w:w="928" w:type="dxa"/>
            <w:vAlign w:val="center"/>
          </w:tcPr>
          <w:p w:rsidR="00B639C6" w:rsidRDefault="00B639C6" w:rsidP="00A94133">
            <w:pPr>
              <w:jc w:val="center"/>
              <w:rPr>
                <w:b/>
                <w:szCs w:val="22"/>
              </w:rPr>
            </w:pPr>
          </w:p>
        </w:tc>
        <w:tc>
          <w:tcPr>
            <w:tcW w:w="3647" w:type="dxa"/>
          </w:tcPr>
          <w:p w:rsidR="00B639C6" w:rsidRDefault="00B639C6" w:rsidP="00A85D5B">
            <w:pPr>
              <w:jc w:val="right"/>
              <w:rPr>
                <w:b/>
                <w:szCs w:val="22"/>
              </w:rPr>
            </w:pPr>
          </w:p>
        </w:tc>
      </w:tr>
      <w:tr w:rsidR="00FE2453" w:rsidTr="00716D87">
        <w:tc>
          <w:tcPr>
            <w:tcW w:w="839" w:type="dxa"/>
          </w:tcPr>
          <w:p w:rsidR="00FE2453" w:rsidRPr="00E30359" w:rsidRDefault="00FE2453" w:rsidP="00E30359">
            <w:pPr>
              <w:pStyle w:val="ListParagraph"/>
              <w:numPr>
                <w:ilvl w:val="0"/>
                <w:numId w:val="13"/>
              </w:numPr>
              <w:jc w:val="right"/>
              <w:rPr>
                <w:b/>
                <w:szCs w:val="22"/>
              </w:rPr>
            </w:pPr>
          </w:p>
        </w:tc>
        <w:tc>
          <w:tcPr>
            <w:tcW w:w="2697" w:type="dxa"/>
          </w:tcPr>
          <w:p w:rsidR="00FE2453" w:rsidRDefault="00FE2453" w:rsidP="00CD5E8D">
            <w:pPr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Any Other Charges</w:t>
            </w:r>
          </w:p>
        </w:tc>
        <w:tc>
          <w:tcPr>
            <w:tcW w:w="1134" w:type="dxa"/>
          </w:tcPr>
          <w:p w:rsidR="00FE2453" w:rsidRDefault="00FE2453" w:rsidP="00716D87">
            <w:pPr>
              <w:jc w:val="center"/>
              <w:rPr>
                <w:b/>
                <w:szCs w:val="22"/>
              </w:rPr>
            </w:pPr>
          </w:p>
        </w:tc>
        <w:tc>
          <w:tcPr>
            <w:tcW w:w="928" w:type="dxa"/>
          </w:tcPr>
          <w:p w:rsidR="00FE2453" w:rsidRDefault="00FE2453" w:rsidP="00A85D5B">
            <w:pPr>
              <w:jc w:val="right"/>
              <w:rPr>
                <w:b/>
                <w:szCs w:val="22"/>
              </w:rPr>
            </w:pPr>
          </w:p>
        </w:tc>
        <w:tc>
          <w:tcPr>
            <w:tcW w:w="3647" w:type="dxa"/>
          </w:tcPr>
          <w:p w:rsidR="00FE2453" w:rsidRDefault="00FE2453" w:rsidP="00A85D5B">
            <w:pPr>
              <w:jc w:val="right"/>
              <w:rPr>
                <w:b/>
                <w:szCs w:val="22"/>
              </w:rPr>
            </w:pPr>
          </w:p>
        </w:tc>
      </w:tr>
    </w:tbl>
    <w:p w:rsidR="00A85D5B" w:rsidRDefault="009E7186" w:rsidP="00716D87">
      <w:pPr>
        <w:jc w:val="right"/>
        <w:rPr>
          <w:b/>
          <w:szCs w:val="22"/>
        </w:rPr>
      </w:pPr>
      <w:r>
        <w:rPr>
          <w:b/>
          <w:szCs w:val="22"/>
        </w:rPr>
        <w:t xml:space="preserve"> </w:t>
      </w:r>
    </w:p>
    <w:p w:rsidR="00E33746" w:rsidRPr="00716D87" w:rsidRDefault="00E33746" w:rsidP="00716D87">
      <w:pPr>
        <w:jc w:val="both"/>
        <w:rPr>
          <w:b/>
          <w:i/>
          <w:szCs w:val="22"/>
        </w:rPr>
      </w:pPr>
      <w:r w:rsidRPr="00716D87">
        <w:rPr>
          <w:b/>
          <w:i/>
          <w:szCs w:val="22"/>
        </w:rPr>
        <w:t xml:space="preserve">Note: SECP reserves the right to </w:t>
      </w:r>
      <w:r w:rsidR="007D1604" w:rsidRPr="00716D87">
        <w:rPr>
          <w:b/>
          <w:i/>
          <w:szCs w:val="22"/>
        </w:rPr>
        <w:t>cancel this purchase at any time of the purchase process</w:t>
      </w:r>
      <w:r w:rsidR="00A56D47" w:rsidRPr="00716D87">
        <w:rPr>
          <w:b/>
          <w:i/>
          <w:szCs w:val="22"/>
        </w:rPr>
        <w:t>.</w:t>
      </w:r>
      <w:r w:rsidR="00F9743F">
        <w:rPr>
          <w:b/>
          <w:i/>
          <w:szCs w:val="22"/>
        </w:rPr>
        <w:t xml:space="preserve"> Further </w:t>
      </w:r>
      <w:r w:rsidR="004B46E8">
        <w:rPr>
          <w:b/>
          <w:i/>
          <w:szCs w:val="22"/>
        </w:rPr>
        <w:t xml:space="preserve">SECP also reserves the right to </w:t>
      </w:r>
      <w:r w:rsidR="00B042C5">
        <w:rPr>
          <w:b/>
          <w:i/>
          <w:szCs w:val="22"/>
        </w:rPr>
        <w:t>eliminate any required item as per its</w:t>
      </w:r>
      <w:r w:rsidR="009E7186">
        <w:rPr>
          <w:b/>
          <w:i/>
          <w:szCs w:val="22"/>
        </w:rPr>
        <w:t xml:space="preserve"> </w:t>
      </w:r>
      <w:r w:rsidR="004B46E8">
        <w:rPr>
          <w:b/>
          <w:i/>
          <w:szCs w:val="22"/>
        </w:rPr>
        <w:t>requirement</w:t>
      </w:r>
      <w:r w:rsidR="00B042C5">
        <w:rPr>
          <w:b/>
          <w:i/>
          <w:szCs w:val="22"/>
        </w:rPr>
        <w:t>.</w:t>
      </w:r>
    </w:p>
    <w:sectPr w:rsidR="00E33746" w:rsidRPr="00716D87" w:rsidSect="00067957">
      <w:pgSz w:w="11909" w:h="16834" w:code="9"/>
      <w:pgMar w:top="450" w:right="1440" w:bottom="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199"/>
    <w:multiLevelType w:val="multilevel"/>
    <w:tmpl w:val="77AA23F0"/>
    <w:lvl w:ilvl="0">
      <w:start w:val="1"/>
      <w:numFmt w:val="bullet"/>
      <w:lvlText w:val=""/>
      <w:lvlJc w:val="left"/>
      <w:pPr>
        <w:tabs>
          <w:tab w:val="num" w:pos="90"/>
        </w:tabs>
        <w:ind w:left="9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1F70176"/>
    <w:multiLevelType w:val="hybridMultilevel"/>
    <w:tmpl w:val="7CFE7800"/>
    <w:lvl w:ilvl="0" w:tplc="A1909BC0">
      <w:start w:val="1"/>
      <w:numFmt w:val="decimal"/>
      <w:lvlText w:val="(%1)"/>
      <w:lvlJc w:val="left"/>
      <w:pPr>
        <w:ind w:left="36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75" w:hanging="360"/>
      </w:pPr>
    </w:lvl>
    <w:lvl w:ilvl="2" w:tplc="0409001B" w:tentative="1">
      <w:start w:val="1"/>
      <w:numFmt w:val="lowerRoman"/>
      <w:lvlText w:val="%3."/>
      <w:lvlJc w:val="right"/>
      <w:pPr>
        <w:ind w:left="4695" w:hanging="180"/>
      </w:pPr>
    </w:lvl>
    <w:lvl w:ilvl="3" w:tplc="0409000F" w:tentative="1">
      <w:start w:val="1"/>
      <w:numFmt w:val="decimal"/>
      <w:lvlText w:val="%4."/>
      <w:lvlJc w:val="left"/>
      <w:pPr>
        <w:ind w:left="5415" w:hanging="360"/>
      </w:pPr>
    </w:lvl>
    <w:lvl w:ilvl="4" w:tplc="04090019" w:tentative="1">
      <w:start w:val="1"/>
      <w:numFmt w:val="lowerLetter"/>
      <w:lvlText w:val="%5."/>
      <w:lvlJc w:val="left"/>
      <w:pPr>
        <w:ind w:left="6135" w:hanging="360"/>
      </w:pPr>
    </w:lvl>
    <w:lvl w:ilvl="5" w:tplc="0409001B" w:tentative="1">
      <w:start w:val="1"/>
      <w:numFmt w:val="lowerRoman"/>
      <w:lvlText w:val="%6."/>
      <w:lvlJc w:val="right"/>
      <w:pPr>
        <w:ind w:left="6855" w:hanging="180"/>
      </w:pPr>
    </w:lvl>
    <w:lvl w:ilvl="6" w:tplc="0409000F" w:tentative="1">
      <w:start w:val="1"/>
      <w:numFmt w:val="decimal"/>
      <w:lvlText w:val="%7."/>
      <w:lvlJc w:val="left"/>
      <w:pPr>
        <w:ind w:left="7575" w:hanging="360"/>
      </w:pPr>
    </w:lvl>
    <w:lvl w:ilvl="7" w:tplc="04090019" w:tentative="1">
      <w:start w:val="1"/>
      <w:numFmt w:val="lowerLetter"/>
      <w:lvlText w:val="%8."/>
      <w:lvlJc w:val="left"/>
      <w:pPr>
        <w:ind w:left="8295" w:hanging="360"/>
      </w:pPr>
    </w:lvl>
    <w:lvl w:ilvl="8" w:tplc="0409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2">
    <w:nsid w:val="037669A0"/>
    <w:multiLevelType w:val="multilevel"/>
    <w:tmpl w:val="D4F0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E489A"/>
    <w:multiLevelType w:val="hybridMultilevel"/>
    <w:tmpl w:val="FF9482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43451"/>
    <w:multiLevelType w:val="hybridMultilevel"/>
    <w:tmpl w:val="A3B8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61C65"/>
    <w:multiLevelType w:val="multilevel"/>
    <w:tmpl w:val="1CA4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2F694A"/>
    <w:multiLevelType w:val="multilevel"/>
    <w:tmpl w:val="0638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040BA"/>
    <w:multiLevelType w:val="hybridMultilevel"/>
    <w:tmpl w:val="A40011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841C8"/>
    <w:multiLevelType w:val="hybridMultilevel"/>
    <w:tmpl w:val="403E061E"/>
    <w:lvl w:ilvl="0" w:tplc="75C47F96">
      <w:start w:val="1"/>
      <w:numFmt w:val="decimal"/>
      <w:lvlText w:val="(%1)"/>
      <w:lvlJc w:val="left"/>
      <w:pPr>
        <w:ind w:left="36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75" w:hanging="360"/>
      </w:pPr>
    </w:lvl>
    <w:lvl w:ilvl="2" w:tplc="0409001B" w:tentative="1">
      <w:start w:val="1"/>
      <w:numFmt w:val="lowerRoman"/>
      <w:lvlText w:val="%3."/>
      <w:lvlJc w:val="right"/>
      <w:pPr>
        <w:ind w:left="4695" w:hanging="180"/>
      </w:pPr>
    </w:lvl>
    <w:lvl w:ilvl="3" w:tplc="0409000F" w:tentative="1">
      <w:start w:val="1"/>
      <w:numFmt w:val="decimal"/>
      <w:lvlText w:val="%4."/>
      <w:lvlJc w:val="left"/>
      <w:pPr>
        <w:ind w:left="5415" w:hanging="360"/>
      </w:pPr>
    </w:lvl>
    <w:lvl w:ilvl="4" w:tplc="04090019" w:tentative="1">
      <w:start w:val="1"/>
      <w:numFmt w:val="lowerLetter"/>
      <w:lvlText w:val="%5."/>
      <w:lvlJc w:val="left"/>
      <w:pPr>
        <w:ind w:left="6135" w:hanging="360"/>
      </w:pPr>
    </w:lvl>
    <w:lvl w:ilvl="5" w:tplc="0409001B" w:tentative="1">
      <w:start w:val="1"/>
      <w:numFmt w:val="lowerRoman"/>
      <w:lvlText w:val="%6."/>
      <w:lvlJc w:val="right"/>
      <w:pPr>
        <w:ind w:left="6855" w:hanging="180"/>
      </w:pPr>
    </w:lvl>
    <w:lvl w:ilvl="6" w:tplc="0409000F" w:tentative="1">
      <w:start w:val="1"/>
      <w:numFmt w:val="decimal"/>
      <w:lvlText w:val="%7."/>
      <w:lvlJc w:val="left"/>
      <w:pPr>
        <w:ind w:left="7575" w:hanging="360"/>
      </w:pPr>
    </w:lvl>
    <w:lvl w:ilvl="7" w:tplc="04090019" w:tentative="1">
      <w:start w:val="1"/>
      <w:numFmt w:val="lowerLetter"/>
      <w:lvlText w:val="%8."/>
      <w:lvlJc w:val="left"/>
      <w:pPr>
        <w:ind w:left="8295" w:hanging="360"/>
      </w:pPr>
    </w:lvl>
    <w:lvl w:ilvl="8" w:tplc="0409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9">
    <w:nsid w:val="31BF2ED3"/>
    <w:multiLevelType w:val="hybridMultilevel"/>
    <w:tmpl w:val="42504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B5616"/>
    <w:multiLevelType w:val="hybridMultilevel"/>
    <w:tmpl w:val="B9B038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3B1539E"/>
    <w:multiLevelType w:val="hybridMultilevel"/>
    <w:tmpl w:val="5BD68C0A"/>
    <w:lvl w:ilvl="0" w:tplc="548CDB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38CD"/>
    <w:multiLevelType w:val="hybridMultilevel"/>
    <w:tmpl w:val="C470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10"/>
  </w:num>
  <w:num w:numId="8">
    <w:abstractNumId w:val="8"/>
  </w:num>
  <w:num w:numId="9">
    <w:abstractNumId w:val="1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44"/>
    <w:rsid w:val="0001177A"/>
    <w:rsid w:val="00033E64"/>
    <w:rsid w:val="00060A86"/>
    <w:rsid w:val="00067957"/>
    <w:rsid w:val="000705DB"/>
    <w:rsid w:val="00072C02"/>
    <w:rsid w:val="00096868"/>
    <w:rsid w:val="000A7C7D"/>
    <w:rsid w:val="000C39C9"/>
    <w:rsid w:val="000D5BF1"/>
    <w:rsid w:val="000E0050"/>
    <w:rsid w:val="000E31E4"/>
    <w:rsid w:val="000F3489"/>
    <w:rsid w:val="000F5986"/>
    <w:rsid w:val="00103B58"/>
    <w:rsid w:val="00111AF9"/>
    <w:rsid w:val="00123B2D"/>
    <w:rsid w:val="0015045F"/>
    <w:rsid w:val="00194644"/>
    <w:rsid w:val="001B0504"/>
    <w:rsid w:val="001C703A"/>
    <w:rsid w:val="001D41AC"/>
    <w:rsid w:val="00245010"/>
    <w:rsid w:val="002613F0"/>
    <w:rsid w:val="00262497"/>
    <w:rsid w:val="00272208"/>
    <w:rsid w:val="00275CDD"/>
    <w:rsid w:val="0028281A"/>
    <w:rsid w:val="002A1B5B"/>
    <w:rsid w:val="002B422E"/>
    <w:rsid w:val="002B682D"/>
    <w:rsid w:val="002C69C2"/>
    <w:rsid w:val="002D735A"/>
    <w:rsid w:val="00336950"/>
    <w:rsid w:val="00371B79"/>
    <w:rsid w:val="00377AF9"/>
    <w:rsid w:val="00393907"/>
    <w:rsid w:val="003D1FB3"/>
    <w:rsid w:val="003D2759"/>
    <w:rsid w:val="003D7383"/>
    <w:rsid w:val="003E1DDE"/>
    <w:rsid w:val="00423688"/>
    <w:rsid w:val="00433FEE"/>
    <w:rsid w:val="00480934"/>
    <w:rsid w:val="0049180E"/>
    <w:rsid w:val="0049569E"/>
    <w:rsid w:val="0049643F"/>
    <w:rsid w:val="004A0F76"/>
    <w:rsid w:val="004B05D1"/>
    <w:rsid w:val="004B46E8"/>
    <w:rsid w:val="004E12BC"/>
    <w:rsid w:val="004E4849"/>
    <w:rsid w:val="00515791"/>
    <w:rsid w:val="005708B3"/>
    <w:rsid w:val="005A4DFF"/>
    <w:rsid w:val="005B728D"/>
    <w:rsid w:val="005D4400"/>
    <w:rsid w:val="005E0E5B"/>
    <w:rsid w:val="005F44F7"/>
    <w:rsid w:val="006000A6"/>
    <w:rsid w:val="006012AF"/>
    <w:rsid w:val="00617D87"/>
    <w:rsid w:val="00642701"/>
    <w:rsid w:val="0065671A"/>
    <w:rsid w:val="00670044"/>
    <w:rsid w:val="006A0BD1"/>
    <w:rsid w:val="006A213D"/>
    <w:rsid w:val="006A6DD9"/>
    <w:rsid w:val="006B52A8"/>
    <w:rsid w:val="006B6D35"/>
    <w:rsid w:val="006D696C"/>
    <w:rsid w:val="006F3CE8"/>
    <w:rsid w:val="00713D45"/>
    <w:rsid w:val="00716D87"/>
    <w:rsid w:val="00731971"/>
    <w:rsid w:val="00732CC4"/>
    <w:rsid w:val="007338BD"/>
    <w:rsid w:val="007340DA"/>
    <w:rsid w:val="00740C9C"/>
    <w:rsid w:val="007427AC"/>
    <w:rsid w:val="0074362D"/>
    <w:rsid w:val="00746A13"/>
    <w:rsid w:val="007512E3"/>
    <w:rsid w:val="0076260F"/>
    <w:rsid w:val="00766531"/>
    <w:rsid w:val="00776165"/>
    <w:rsid w:val="007A6525"/>
    <w:rsid w:val="007C74A1"/>
    <w:rsid w:val="007D1604"/>
    <w:rsid w:val="00800232"/>
    <w:rsid w:val="008067A5"/>
    <w:rsid w:val="00836694"/>
    <w:rsid w:val="0083756B"/>
    <w:rsid w:val="00856BE3"/>
    <w:rsid w:val="00881525"/>
    <w:rsid w:val="0089180A"/>
    <w:rsid w:val="00893AC5"/>
    <w:rsid w:val="008B5FC6"/>
    <w:rsid w:val="00931302"/>
    <w:rsid w:val="0096244D"/>
    <w:rsid w:val="009835B8"/>
    <w:rsid w:val="009A6D7A"/>
    <w:rsid w:val="009B6112"/>
    <w:rsid w:val="009D660C"/>
    <w:rsid w:val="009E2902"/>
    <w:rsid w:val="009E7186"/>
    <w:rsid w:val="009F5626"/>
    <w:rsid w:val="00A3442B"/>
    <w:rsid w:val="00A34CF0"/>
    <w:rsid w:val="00A42DB3"/>
    <w:rsid w:val="00A43207"/>
    <w:rsid w:val="00A53FDC"/>
    <w:rsid w:val="00A56D47"/>
    <w:rsid w:val="00A57C13"/>
    <w:rsid w:val="00A637A2"/>
    <w:rsid w:val="00A85D5B"/>
    <w:rsid w:val="00A92D1C"/>
    <w:rsid w:val="00A94133"/>
    <w:rsid w:val="00B01EB3"/>
    <w:rsid w:val="00B042C5"/>
    <w:rsid w:val="00B05D99"/>
    <w:rsid w:val="00B05EBB"/>
    <w:rsid w:val="00B40E49"/>
    <w:rsid w:val="00B639C6"/>
    <w:rsid w:val="00B64021"/>
    <w:rsid w:val="00B9466A"/>
    <w:rsid w:val="00B954E0"/>
    <w:rsid w:val="00B9682A"/>
    <w:rsid w:val="00BB0128"/>
    <w:rsid w:val="00BF1D02"/>
    <w:rsid w:val="00C255EA"/>
    <w:rsid w:val="00C41187"/>
    <w:rsid w:val="00C77BE2"/>
    <w:rsid w:val="00C9003F"/>
    <w:rsid w:val="00CB6A13"/>
    <w:rsid w:val="00CD01A7"/>
    <w:rsid w:val="00CD5E8D"/>
    <w:rsid w:val="00CF09E6"/>
    <w:rsid w:val="00CF262F"/>
    <w:rsid w:val="00D16125"/>
    <w:rsid w:val="00D16728"/>
    <w:rsid w:val="00D32AB9"/>
    <w:rsid w:val="00D33998"/>
    <w:rsid w:val="00D530ED"/>
    <w:rsid w:val="00D67B74"/>
    <w:rsid w:val="00D90796"/>
    <w:rsid w:val="00DA5409"/>
    <w:rsid w:val="00DE1594"/>
    <w:rsid w:val="00DE7C70"/>
    <w:rsid w:val="00E30359"/>
    <w:rsid w:val="00E32916"/>
    <w:rsid w:val="00E33746"/>
    <w:rsid w:val="00E36B92"/>
    <w:rsid w:val="00E91E2D"/>
    <w:rsid w:val="00EA72F4"/>
    <w:rsid w:val="00EE5CDF"/>
    <w:rsid w:val="00EF1E44"/>
    <w:rsid w:val="00F04D2F"/>
    <w:rsid w:val="00F1696A"/>
    <w:rsid w:val="00F21E96"/>
    <w:rsid w:val="00F224A8"/>
    <w:rsid w:val="00F31124"/>
    <w:rsid w:val="00F375ED"/>
    <w:rsid w:val="00F54D4E"/>
    <w:rsid w:val="00F66153"/>
    <w:rsid w:val="00F6747F"/>
    <w:rsid w:val="00F71367"/>
    <w:rsid w:val="00F73563"/>
    <w:rsid w:val="00F9743F"/>
    <w:rsid w:val="00FC56F4"/>
    <w:rsid w:val="00FE2453"/>
    <w:rsid w:val="00FE3A86"/>
    <w:rsid w:val="00FE6D9A"/>
    <w:rsid w:val="00FF1CE5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4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044"/>
    <w:pPr>
      <w:ind w:left="720"/>
      <w:contextualSpacing/>
    </w:pPr>
  </w:style>
  <w:style w:type="table" w:styleId="TableGrid">
    <w:name w:val="Table Grid"/>
    <w:basedOn w:val="TableNormal"/>
    <w:uiPriority w:val="59"/>
    <w:rsid w:val="000A7C7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1E2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31971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1971"/>
    <w:rPr>
      <w:rFonts w:ascii="Consolas" w:hAnsi="Consolas"/>
      <w:sz w:val="21"/>
      <w:szCs w:val="21"/>
    </w:rPr>
  </w:style>
  <w:style w:type="paragraph" w:customStyle="1" w:styleId="Default">
    <w:name w:val="Default"/>
    <w:rsid w:val="002624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4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044"/>
    <w:pPr>
      <w:ind w:left="720"/>
      <w:contextualSpacing/>
    </w:pPr>
  </w:style>
  <w:style w:type="table" w:styleId="TableGrid">
    <w:name w:val="Table Grid"/>
    <w:basedOn w:val="TableNormal"/>
    <w:uiPriority w:val="59"/>
    <w:rsid w:val="000A7C7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1E2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31971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1971"/>
    <w:rPr>
      <w:rFonts w:ascii="Consolas" w:hAnsi="Consolas"/>
      <w:sz w:val="21"/>
      <w:szCs w:val="21"/>
    </w:rPr>
  </w:style>
  <w:style w:type="paragraph" w:customStyle="1" w:styleId="Default">
    <w:name w:val="Default"/>
    <w:rsid w:val="002624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mbashir</dc:creator>
  <cp:lastModifiedBy>Khawaja Muhammad Asim Ayaz</cp:lastModifiedBy>
  <cp:revision>2</cp:revision>
  <cp:lastPrinted>2015-03-18T14:04:00Z</cp:lastPrinted>
  <dcterms:created xsi:type="dcterms:W3CDTF">2016-08-31T11:01:00Z</dcterms:created>
  <dcterms:modified xsi:type="dcterms:W3CDTF">2016-08-31T11:01:00Z</dcterms:modified>
</cp:coreProperties>
</file>