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704"/>
      </w:tblGrid>
      <w:tr w:rsidR="009F746D" w:rsidRPr="0079660A" w:rsidTr="00402215"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6D" w:rsidRPr="0079660A" w:rsidRDefault="009F746D" w:rsidP="0040221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1A5748" wp14:editId="289351A7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-76200</wp:posOffset>
                  </wp:positionV>
                  <wp:extent cx="1114425" cy="1114425"/>
                  <wp:effectExtent l="1905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6D" w:rsidRPr="0079660A" w:rsidRDefault="009F746D" w:rsidP="0040221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Securities and Exchange Commission of Pakistan</w:t>
            </w:r>
          </w:p>
          <w:p w:rsidR="001305F3" w:rsidRDefault="009F746D" w:rsidP="001305F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63-NIC Building, Blue Area, Islamabad</w:t>
            </w:r>
          </w:p>
          <w:p w:rsidR="009F746D" w:rsidRPr="0079660A" w:rsidRDefault="009F746D" w:rsidP="0040221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(Administration Department) </w:t>
            </w:r>
          </w:p>
          <w:p w:rsidR="009F746D" w:rsidRPr="0079660A" w:rsidRDefault="009F746D" w:rsidP="0040221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*******</w:t>
            </w:r>
          </w:p>
        </w:tc>
      </w:tr>
    </w:tbl>
    <w:p w:rsidR="009F746D" w:rsidRPr="0079660A" w:rsidRDefault="009F746D" w:rsidP="009F746D">
      <w:pPr>
        <w:rPr>
          <w:rFonts w:asciiTheme="majorBidi" w:hAnsiTheme="majorBidi" w:cstheme="majorBidi"/>
          <w:sz w:val="22"/>
          <w:szCs w:val="22"/>
        </w:rPr>
      </w:pPr>
    </w:p>
    <w:p w:rsidR="009F746D" w:rsidRPr="0079660A" w:rsidRDefault="009F746D" w:rsidP="009F746D">
      <w:pPr>
        <w:jc w:val="right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b/>
          <w:sz w:val="22"/>
          <w:szCs w:val="22"/>
        </w:rPr>
        <w:tab/>
      </w:r>
      <w:r w:rsidRPr="0079660A">
        <w:rPr>
          <w:rFonts w:asciiTheme="majorBidi" w:hAnsiTheme="majorBidi" w:cstheme="majorBidi"/>
          <w:b/>
          <w:sz w:val="22"/>
          <w:szCs w:val="22"/>
        </w:rPr>
        <w:tab/>
      </w:r>
      <w:r w:rsidRPr="0079660A">
        <w:rPr>
          <w:rFonts w:asciiTheme="majorBidi" w:hAnsiTheme="majorBidi" w:cstheme="majorBidi"/>
          <w:b/>
          <w:sz w:val="22"/>
          <w:szCs w:val="22"/>
        </w:rPr>
        <w:tab/>
      </w:r>
      <w:r w:rsidRPr="0079660A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</w:t>
      </w:r>
    </w:p>
    <w:p w:rsidR="003426B3" w:rsidRPr="0079660A" w:rsidRDefault="009F746D" w:rsidP="008D2DD7">
      <w:pPr>
        <w:ind w:left="900" w:hanging="90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9660A">
        <w:rPr>
          <w:rFonts w:asciiTheme="majorBidi" w:hAnsiTheme="majorBidi" w:cstheme="majorBidi"/>
          <w:b/>
          <w:bCs/>
          <w:sz w:val="22"/>
          <w:szCs w:val="22"/>
        </w:rPr>
        <w:t xml:space="preserve">Subject: </w:t>
      </w:r>
      <w:r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Quotation required for </w:t>
      </w:r>
      <w:r w:rsidR="0079625B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Purchase of Furniture</w:t>
      </w:r>
      <w:r w:rsidR="008D2DD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Items</w:t>
      </w:r>
      <w:r w:rsidR="0079625B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="0079660A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for </w:t>
      </w:r>
      <w:r w:rsidR="00E52964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SECP`s office at </w:t>
      </w:r>
      <w:proofErr w:type="spellStart"/>
      <w:r w:rsidR="001F3AEB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Gilgi</w:t>
      </w:r>
      <w:r w:rsidR="003426B3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t</w:t>
      </w:r>
      <w:proofErr w:type="spellEnd"/>
      <w:r w:rsidR="003426B3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-</w:t>
      </w:r>
      <w:r w:rsidR="007A5331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B</w:t>
      </w:r>
      <w:r w:rsidR="00AD1A82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a</w:t>
      </w:r>
      <w:r w:rsidR="003426B3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l</w:t>
      </w:r>
      <w:r w:rsidR="00AD1A82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t</w:t>
      </w:r>
      <w:r w:rsidR="003426B3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istan</w:t>
      </w:r>
      <w:r w:rsidR="007A5331"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.</w:t>
      </w:r>
    </w:p>
    <w:p w:rsidR="009F746D" w:rsidRPr="0079660A" w:rsidRDefault="009F746D" w:rsidP="009F746D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E52964" w:rsidRPr="0079660A" w:rsidRDefault="009F746D" w:rsidP="008D2DD7">
      <w:pPr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t>The Securities and Exchange Commission of Pakistan invites sealed quotations from well reputed and financially sound firms/contractors for</w:t>
      </w:r>
      <w:r w:rsidR="0079660A">
        <w:rPr>
          <w:rFonts w:asciiTheme="majorBidi" w:hAnsiTheme="majorBidi" w:cstheme="majorBidi"/>
          <w:sz w:val="22"/>
          <w:szCs w:val="22"/>
        </w:rPr>
        <w:t xml:space="preserve"> purchase of</w:t>
      </w:r>
      <w:r w:rsidRPr="0079660A">
        <w:rPr>
          <w:rFonts w:asciiTheme="majorBidi" w:hAnsiTheme="majorBidi" w:cstheme="majorBidi"/>
          <w:sz w:val="22"/>
          <w:szCs w:val="22"/>
        </w:rPr>
        <w:t xml:space="preserve"> </w:t>
      </w:r>
      <w:r w:rsidR="00E52964" w:rsidRPr="0079660A">
        <w:rPr>
          <w:rFonts w:asciiTheme="majorBidi" w:hAnsiTheme="majorBidi" w:cstheme="majorBidi"/>
          <w:sz w:val="22"/>
          <w:szCs w:val="22"/>
        </w:rPr>
        <w:t xml:space="preserve">Furniture &amp; Fixture items for </w:t>
      </w:r>
      <w:r w:rsidR="0079660A">
        <w:rPr>
          <w:rFonts w:asciiTheme="majorBidi" w:hAnsiTheme="majorBidi" w:cstheme="majorBidi"/>
          <w:sz w:val="22"/>
          <w:szCs w:val="22"/>
        </w:rPr>
        <w:t>its o</w:t>
      </w:r>
      <w:r w:rsidR="00E52964" w:rsidRPr="0079660A">
        <w:rPr>
          <w:rFonts w:asciiTheme="majorBidi" w:hAnsiTheme="majorBidi" w:cstheme="majorBidi"/>
          <w:sz w:val="22"/>
          <w:szCs w:val="22"/>
        </w:rPr>
        <w:t xml:space="preserve">ffice at </w:t>
      </w:r>
      <w:proofErr w:type="spellStart"/>
      <w:r w:rsidR="00E52964" w:rsidRPr="0079660A">
        <w:rPr>
          <w:rFonts w:asciiTheme="majorBidi" w:hAnsiTheme="majorBidi" w:cstheme="majorBidi"/>
          <w:sz w:val="22"/>
          <w:szCs w:val="22"/>
        </w:rPr>
        <w:t>Gilgit</w:t>
      </w:r>
      <w:proofErr w:type="spellEnd"/>
      <w:r w:rsidR="00E52964" w:rsidRPr="0079660A">
        <w:rPr>
          <w:rFonts w:asciiTheme="majorBidi" w:hAnsiTheme="majorBidi" w:cstheme="majorBidi"/>
          <w:sz w:val="22"/>
          <w:szCs w:val="22"/>
        </w:rPr>
        <w:t>-Baltistan.</w:t>
      </w:r>
    </w:p>
    <w:p w:rsidR="009F746D" w:rsidRPr="0079660A" w:rsidRDefault="009F746D" w:rsidP="00E52964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F746D" w:rsidRPr="0079660A" w:rsidRDefault="009F746D" w:rsidP="00E52964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9660A">
        <w:rPr>
          <w:rFonts w:asciiTheme="majorBidi" w:hAnsiTheme="majorBidi" w:cstheme="majorBidi"/>
          <w:sz w:val="22"/>
          <w:szCs w:val="22"/>
          <w:u w:val="single"/>
        </w:rPr>
        <w:t>Detail Terms of Reference (TOR’s)</w:t>
      </w:r>
      <w:r w:rsidR="00E52964" w:rsidRPr="0079660A">
        <w:rPr>
          <w:rFonts w:asciiTheme="majorBidi" w:hAnsiTheme="majorBidi" w:cstheme="majorBidi"/>
          <w:sz w:val="22"/>
          <w:szCs w:val="22"/>
          <w:u w:val="single"/>
        </w:rPr>
        <w:t>/Specifications</w:t>
      </w:r>
      <w:r w:rsidRPr="0079660A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="00E52964" w:rsidRPr="0079660A">
        <w:rPr>
          <w:rFonts w:asciiTheme="majorBidi" w:hAnsiTheme="majorBidi" w:cstheme="majorBidi"/>
          <w:sz w:val="22"/>
          <w:szCs w:val="22"/>
          <w:u w:val="single"/>
        </w:rPr>
        <w:t>are attached as</w:t>
      </w:r>
      <w:r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Annex “A”.</w:t>
      </w:r>
    </w:p>
    <w:p w:rsidR="00E52964" w:rsidRPr="0079660A" w:rsidRDefault="00E52964" w:rsidP="009F746D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9F746D" w:rsidRPr="0079660A" w:rsidRDefault="00E52964" w:rsidP="009F746D">
      <w:pPr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t>Terms and Conditions:</w:t>
      </w:r>
    </w:p>
    <w:p w:rsidR="00E52964" w:rsidRPr="0079660A" w:rsidRDefault="00E52964" w:rsidP="009F746D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F746D" w:rsidRPr="0079660A" w:rsidRDefault="009F746D" w:rsidP="00E52964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79660A">
        <w:rPr>
          <w:rFonts w:asciiTheme="majorBidi" w:hAnsiTheme="majorBidi" w:cstheme="majorBidi"/>
          <w:bCs/>
          <w:sz w:val="22"/>
          <w:szCs w:val="22"/>
        </w:rPr>
        <w:t>Price must be inclusive of all taxes applicable by Govt. of Pakistan.</w:t>
      </w:r>
    </w:p>
    <w:p w:rsidR="00A95CE3" w:rsidRPr="00A95CE3" w:rsidRDefault="009F746D" w:rsidP="008D2DD7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bCs/>
          <w:sz w:val="22"/>
          <w:szCs w:val="22"/>
        </w:rPr>
        <w:t>Quotation Validity</w:t>
      </w:r>
      <w:r w:rsidR="00A95CE3">
        <w:rPr>
          <w:rFonts w:asciiTheme="majorBidi" w:hAnsiTheme="majorBidi" w:cstheme="majorBidi"/>
          <w:bCs/>
          <w:sz w:val="22"/>
          <w:szCs w:val="22"/>
        </w:rPr>
        <w:t>:</w:t>
      </w:r>
      <w:r w:rsidRPr="0079660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79660A">
        <w:rPr>
          <w:rFonts w:asciiTheme="majorBidi" w:hAnsiTheme="majorBidi" w:cstheme="majorBidi"/>
          <w:sz w:val="22"/>
          <w:szCs w:val="22"/>
        </w:rPr>
        <w:t>Minimum 30 Days from last date to receive quotations as per SECP Website:</w:t>
      </w:r>
      <w:r w:rsidR="00A95CE3" w:rsidRPr="00A95CE3">
        <w:t xml:space="preserve"> </w:t>
      </w:r>
      <w:hyperlink r:id="rId7" w:history="1">
        <w:r w:rsidR="00A95CE3" w:rsidRPr="00A95CE3">
          <w:rPr>
            <w:rStyle w:val="Hyperlink"/>
            <w:rFonts w:asciiTheme="majorBidi" w:hAnsiTheme="majorBidi" w:cstheme="majorBidi"/>
            <w:sz w:val="22"/>
            <w:szCs w:val="22"/>
          </w:rPr>
          <w:t>https://www.secp.gov.pk/procurement/</w:t>
        </w:r>
      </w:hyperlink>
    </w:p>
    <w:p w:rsidR="009F746D" w:rsidRPr="0079660A" w:rsidRDefault="009F746D" w:rsidP="00E52964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79660A">
        <w:rPr>
          <w:rFonts w:asciiTheme="majorBidi" w:hAnsiTheme="majorBidi" w:cstheme="majorBidi"/>
          <w:bCs/>
          <w:sz w:val="22"/>
          <w:szCs w:val="22"/>
        </w:rPr>
        <w:t>Quotation</w:t>
      </w:r>
      <w:r w:rsidR="00E52964" w:rsidRPr="0079660A">
        <w:rPr>
          <w:rFonts w:asciiTheme="majorBidi" w:hAnsiTheme="majorBidi" w:cstheme="majorBidi"/>
          <w:bCs/>
          <w:sz w:val="22"/>
          <w:szCs w:val="22"/>
        </w:rPr>
        <w:t xml:space="preserve"> must</w:t>
      </w:r>
      <w:r w:rsidR="00E52964" w:rsidRPr="0079660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52964" w:rsidRPr="0079660A">
        <w:rPr>
          <w:rFonts w:asciiTheme="majorBidi" w:hAnsiTheme="majorBidi" w:cstheme="majorBidi"/>
          <w:bCs/>
          <w:sz w:val="22"/>
          <w:szCs w:val="22"/>
        </w:rPr>
        <w:t>be submitted</w:t>
      </w:r>
      <w:r w:rsidRPr="0079660A">
        <w:rPr>
          <w:rFonts w:asciiTheme="majorBidi" w:hAnsiTheme="majorBidi" w:cstheme="majorBidi"/>
          <w:sz w:val="22"/>
          <w:szCs w:val="22"/>
        </w:rPr>
        <w:t xml:space="preserve"> </w:t>
      </w:r>
      <w:r w:rsidR="00E52964" w:rsidRPr="0079660A">
        <w:rPr>
          <w:rFonts w:asciiTheme="majorBidi" w:hAnsiTheme="majorBidi" w:cstheme="majorBidi"/>
          <w:sz w:val="22"/>
          <w:szCs w:val="22"/>
        </w:rPr>
        <w:t xml:space="preserve">before last date, </w:t>
      </w:r>
      <w:r w:rsidRPr="0079660A">
        <w:rPr>
          <w:rFonts w:asciiTheme="majorBidi" w:hAnsiTheme="majorBidi" w:cstheme="majorBidi"/>
          <w:sz w:val="22"/>
          <w:szCs w:val="22"/>
        </w:rPr>
        <w:t>mentioned on SECP website.</w:t>
      </w:r>
    </w:p>
    <w:p w:rsidR="009F746D" w:rsidRPr="0079660A" w:rsidRDefault="009F746D" w:rsidP="00E52964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bCs/>
          <w:sz w:val="22"/>
          <w:szCs w:val="22"/>
        </w:rPr>
        <w:t>Quantity</w:t>
      </w:r>
      <w:r w:rsidR="00FE2D7F" w:rsidRPr="0079660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79660A">
        <w:rPr>
          <w:rFonts w:asciiTheme="majorBidi" w:hAnsiTheme="majorBidi" w:cstheme="majorBidi"/>
          <w:sz w:val="22"/>
          <w:szCs w:val="22"/>
        </w:rPr>
        <w:t>required may increase or decrease.</w:t>
      </w:r>
    </w:p>
    <w:p w:rsidR="00E52964" w:rsidRPr="0079660A" w:rsidRDefault="00E52964" w:rsidP="00E52964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t>SECP has the right to amend the requirement/size etc.</w:t>
      </w:r>
    </w:p>
    <w:p w:rsidR="00E52964" w:rsidRPr="0079660A" w:rsidRDefault="00E52964" w:rsidP="004C417F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t>3% of Project value will be withheld as retention amount for three months period</w:t>
      </w:r>
      <w:r w:rsidR="004C417F">
        <w:rPr>
          <w:rFonts w:asciiTheme="majorBidi" w:hAnsiTheme="majorBidi" w:cstheme="majorBidi"/>
          <w:sz w:val="22"/>
          <w:szCs w:val="22"/>
        </w:rPr>
        <w:t xml:space="preserve">. </w:t>
      </w:r>
      <w:r w:rsidRPr="0079660A">
        <w:rPr>
          <w:rFonts w:asciiTheme="majorBidi" w:hAnsiTheme="majorBidi" w:cstheme="majorBidi"/>
          <w:sz w:val="22"/>
          <w:szCs w:val="22"/>
        </w:rPr>
        <w:t xml:space="preserve"> </w:t>
      </w:r>
    </w:p>
    <w:p w:rsidR="00E52964" w:rsidRPr="0079660A" w:rsidRDefault="00E52964" w:rsidP="00E52964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t xml:space="preserve">Sample of all items may be seen by visiting SECP headquarters during office hours.   </w:t>
      </w:r>
    </w:p>
    <w:p w:rsidR="00E52964" w:rsidRPr="0079660A" w:rsidRDefault="00E52964" w:rsidP="004C417F">
      <w:pPr>
        <w:pStyle w:val="ListParagraph"/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t xml:space="preserve">Delivery of these items would be required in Gilgit. </w:t>
      </w:r>
      <w:r w:rsidR="004C417F">
        <w:rPr>
          <w:rFonts w:asciiTheme="majorBidi" w:hAnsiTheme="majorBidi" w:cstheme="majorBidi"/>
          <w:sz w:val="22"/>
          <w:szCs w:val="22"/>
        </w:rPr>
        <w:t>Few items</w:t>
      </w:r>
      <w:r w:rsidR="008D2DD7">
        <w:rPr>
          <w:rFonts w:asciiTheme="majorBidi" w:hAnsiTheme="majorBidi" w:cstheme="majorBidi"/>
          <w:sz w:val="22"/>
          <w:szCs w:val="22"/>
        </w:rPr>
        <w:t xml:space="preserve"> like Refrigerator, Microwave ov</w:t>
      </w:r>
      <w:r w:rsidR="004C417F">
        <w:rPr>
          <w:rFonts w:asciiTheme="majorBidi" w:hAnsiTheme="majorBidi" w:cstheme="majorBidi"/>
          <w:sz w:val="22"/>
          <w:szCs w:val="22"/>
        </w:rPr>
        <w:t xml:space="preserve">en and water dispenser will be provided by the Client and also transported in the same truck/mazda. </w:t>
      </w:r>
      <w:r w:rsidR="004C417F" w:rsidRPr="0079660A">
        <w:rPr>
          <w:rFonts w:asciiTheme="majorBidi" w:hAnsiTheme="majorBidi" w:cstheme="majorBidi"/>
          <w:sz w:val="22"/>
          <w:szCs w:val="22"/>
        </w:rPr>
        <w:t>Therefore, transportation cost (if any) should be included in the financial proposals.</w:t>
      </w:r>
    </w:p>
    <w:p w:rsidR="009F746D" w:rsidRPr="00A95CE3" w:rsidRDefault="009F746D" w:rsidP="00A95CE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F746D" w:rsidRPr="0079660A" w:rsidRDefault="009F746D" w:rsidP="009F746D">
      <w:pPr>
        <w:tabs>
          <w:tab w:val="left" w:pos="0"/>
        </w:tabs>
        <w:spacing w:before="40" w:after="40"/>
        <w:ind w:right="29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79660A">
        <w:rPr>
          <w:rFonts w:asciiTheme="majorBidi" w:hAnsiTheme="majorBidi" w:cstheme="majorBidi"/>
          <w:b/>
          <w:bCs/>
          <w:sz w:val="22"/>
          <w:szCs w:val="22"/>
        </w:rPr>
        <w:t xml:space="preserve">If you are interested, you may submit a sealed quotation for the above item/services within the specified period, at the following address: </w:t>
      </w:r>
    </w:p>
    <w:p w:rsidR="009F746D" w:rsidRPr="0079660A" w:rsidRDefault="009F746D" w:rsidP="009F746D">
      <w:pPr>
        <w:tabs>
          <w:tab w:val="left" w:pos="0"/>
        </w:tabs>
        <w:spacing w:before="40" w:after="40"/>
        <w:ind w:right="29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9F746D" w:rsidRPr="0079660A" w:rsidRDefault="009F746D" w:rsidP="0079660A">
      <w:pPr>
        <w:tabs>
          <w:tab w:val="left" w:pos="0"/>
        </w:tabs>
        <w:spacing w:before="40" w:after="40"/>
        <w:ind w:right="29"/>
        <w:rPr>
          <w:rFonts w:asciiTheme="majorBidi" w:hAnsiTheme="majorBidi" w:cstheme="majorBidi"/>
          <w:sz w:val="22"/>
          <w:szCs w:val="22"/>
        </w:rPr>
      </w:pPr>
      <w:proofErr w:type="gramStart"/>
      <w:r w:rsidRPr="0079660A">
        <w:rPr>
          <w:rFonts w:asciiTheme="majorBidi" w:hAnsiTheme="majorBidi" w:cstheme="majorBidi"/>
          <w:b/>
          <w:bCs/>
          <w:sz w:val="22"/>
          <w:szCs w:val="22"/>
        </w:rPr>
        <w:t>SECP,</w:t>
      </w:r>
      <w:r w:rsidRPr="0079660A">
        <w:rPr>
          <w:rFonts w:asciiTheme="majorBidi" w:hAnsiTheme="majorBidi" w:cstheme="majorBidi"/>
          <w:sz w:val="22"/>
          <w:szCs w:val="22"/>
        </w:rPr>
        <w:t xml:space="preserve"> </w:t>
      </w:r>
      <w:r w:rsidRPr="0079660A">
        <w:rPr>
          <w:rFonts w:asciiTheme="majorBidi" w:hAnsiTheme="majorBidi" w:cstheme="majorBidi"/>
          <w:b/>
          <w:bCs/>
          <w:sz w:val="22"/>
          <w:szCs w:val="22"/>
        </w:rPr>
        <w:t>63-NIC Building, Jinnah Avenue, Blue Area, Islamabad.</w:t>
      </w:r>
      <w:proofErr w:type="gramEnd"/>
    </w:p>
    <w:p w:rsidR="009F746D" w:rsidRPr="0079660A" w:rsidRDefault="009F746D" w:rsidP="009F746D">
      <w:pPr>
        <w:jc w:val="both"/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t>   </w:t>
      </w:r>
    </w:p>
    <w:p w:rsidR="009F746D" w:rsidRPr="0079660A" w:rsidRDefault="009F746D" w:rsidP="009F746D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F746D" w:rsidRPr="0079660A" w:rsidRDefault="009F746D" w:rsidP="009F746D">
      <w:pPr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bCs/>
          <w:sz w:val="22"/>
          <w:szCs w:val="22"/>
        </w:rPr>
        <w:t>With best regards,</w:t>
      </w:r>
    </w:p>
    <w:p w:rsidR="009F746D" w:rsidRPr="0079660A" w:rsidRDefault="009F746D" w:rsidP="009F746D">
      <w:pPr>
        <w:rPr>
          <w:rFonts w:asciiTheme="majorBidi" w:hAnsiTheme="majorBidi" w:cstheme="majorBidi"/>
          <w:bCs/>
          <w:sz w:val="22"/>
          <w:szCs w:val="22"/>
        </w:rPr>
      </w:pPr>
    </w:p>
    <w:p w:rsidR="009F746D" w:rsidRPr="0079660A" w:rsidRDefault="0079660A" w:rsidP="009F746D">
      <w:pPr>
        <w:rPr>
          <w:rFonts w:asciiTheme="majorBidi" w:hAnsiTheme="majorBidi" w:cstheme="majorBidi"/>
          <w:bCs/>
          <w:sz w:val="22"/>
          <w:szCs w:val="22"/>
        </w:rPr>
      </w:pPr>
      <w:r w:rsidRPr="0079660A">
        <w:rPr>
          <w:rFonts w:asciiTheme="majorBidi" w:hAnsiTheme="majorBidi" w:cstheme="majorBidi"/>
          <w:bCs/>
          <w:sz w:val="22"/>
          <w:szCs w:val="22"/>
        </w:rPr>
        <w:t>Ubaidullah Khalid</w:t>
      </w:r>
    </w:p>
    <w:p w:rsidR="009F746D" w:rsidRPr="0079660A" w:rsidRDefault="009F746D" w:rsidP="009F746D">
      <w:pPr>
        <w:rPr>
          <w:rFonts w:asciiTheme="majorBidi" w:hAnsiTheme="majorBidi" w:cstheme="majorBidi"/>
          <w:bCs/>
          <w:sz w:val="22"/>
          <w:szCs w:val="22"/>
        </w:rPr>
      </w:pPr>
      <w:r w:rsidRPr="0079660A">
        <w:rPr>
          <w:rFonts w:asciiTheme="majorBidi" w:hAnsiTheme="majorBidi" w:cstheme="majorBidi"/>
          <w:bCs/>
          <w:sz w:val="22"/>
          <w:szCs w:val="22"/>
        </w:rPr>
        <w:t>Assistant Director (Admin)</w:t>
      </w:r>
    </w:p>
    <w:p w:rsidR="009F746D" w:rsidRPr="0079660A" w:rsidRDefault="009F746D" w:rsidP="009F746D">
      <w:pPr>
        <w:rPr>
          <w:rFonts w:asciiTheme="majorBidi" w:hAnsiTheme="majorBidi" w:cstheme="majorBidi"/>
          <w:sz w:val="22"/>
          <w:szCs w:val="22"/>
        </w:rPr>
      </w:pPr>
      <w:r w:rsidRPr="0079660A">
        <w:rPr>
          <w:rFonts w:asciiTheme="majorBidi" w:hAnsiTheme="majorBidi" w:cstheme="majorBidi"/>
          <w:sz w:val="22"/>
          <w:szCs w:val="22"/>
        </w:rPr>
        <w:br w:type="page"/>
      </w:r>
    </w:p>
    <w:p w:rsidR="0079660A" w:rsidRDefault="0079660A" w:rsidP="0079660A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</w:p>
    <w:p w:rsidR="0079660A" w:rsidRDefault="0079660A" w:rsidP="0079660A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</w:p>
    <w:p w:rsidR="0079660A" w:rsidRDefault="0079660A" w:rsidP="0079660A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</w:p>
    <w:p w:rsidR="009F746D" w:rsidRPr="0079660A" w:rsidRDefault="009F746D" w:rsidP="0079660A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79660A">
        <w:rPr>
          <w:rFonts w:asciiTheme="majorBidi" w:hAnsiTheme="majorBidi" w:cstheme="majorBidi"/>
          <w:b/>
          <w:bCs/>
          <w:sz w:val="22"/>
          <w:szCs w:val="22"/>
        </w:rPr>
        <w:t>Annex “A”</w:t>
      </w:r>
    </w:p>
    <w:p w:rsidR="0079660A" w:rsidRPr="0079660A" w:rsidRDefault="0079660A" w:rsidP="0079660A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9660A">
        <w:rPr>
          <w:rFonts w:asciiTheme="majorBidi" w:hAnsiTheme="majorBidi" w:cstheme="majorBidi"/>
          <w:b/>
          <w:bCs/>
          <w:sz w:val="22"/>
          <w:szCs w:val="22"/>
          <w:u w:val="single"/>
        </w:rPr>
        <w:t>Terms of Reference (TOR’s)/Specifications</w:t>
      </w:r>
    </w:p>
    <w:p w:rsidR="008D2DD7" w:rsidRDefault="008D2DD7" w:rsidP="008D2DD7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79660A" w:rsidRPr="008D2DD7" w:rsidRDefault="0079660A" w:rsidP="008D2DD7">
      <w:pPr>
        <w:rPr>
          <w:rFonts w:asciiTheme="majorBidi" w:hAnsiTheme="majorBidi" w:cstheme="majorBidi"/>
          <w:b/>
          <w:bCs/>
          <w:sz w:val="22"/>
          <w:szCs w:val="22"/>
        </w:rPr>
      </w:pPr>
      <w:r w:rsidRPr="008D2DD7">
        <w:rPr>
          <w:rFonts w:asciiTheme="majorBidi" w:hAnsiTheme="majorBidi" w:cstheme="majorBidi"/>
          <w:b/>
          <w:bCs/>
          <w:sz w:val="22"/>
          <w:szCs w:val="22"/>
        </w:rPr>
        <w:t>Furniture &amp; Fixture Items:</w:t>
      </w:r>
    </w:p>
    <w:tbl>
      <w:tblPr>
        <w:tblStyle w:val="TableGrid"/>
        <w:tblpPr w:leftFromText="180" w:rightFromText="180" w:vertAnchor="text" w:horzAnchor="margin" w:tblpY="416"/>
        <w:tblW w:w="9648" w:type="dxa"/>
        <w:tblLook w:val="04A0" w:firstRow="1" w:lastRow="0" w:firstColumn="1" w:lastColumn="0" w:noHBand="0" w:noVBand="1"/>
      </w:tblPr>
      <w:tblGrid>
        <w:gridCol w:w="918"/>
        <w:gridCol w:w="2160"/>
        <w:gridCol w:w="5040"/>
        <w:gridCol w:w="1530"/>
      </w:tblGrid>
      <w:tr w:rsidR="0079660A" w:rsidRPr="0079660A" w:rsidTr="0079660A">
        <w:trPr>
          <w:trHeight w:val="440"/>
        </w:trPr>
        <w:tc>
          <w:tcPr>
            <w:tcW w:w="918" w:type="dxa"/>
            <w:shd w:val="clear" w:color="auto" w:fill="B6DDE8" w:themeFill="accent5" w:themeFillTint="66"/>
            <w:vAlign w:val="center"/>
          </w:tcPr>
          <w:p w:rsidR="0079660A" w:rsidRPr="0079660A" w:rsidRDefault="0079660A" w:rsidP="009C4B0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2160" w:type="dxa"/>
            <w:shd w:val="clear" w:color="auto" w:fill="B6DDE8" w:themeFill="accent5" w:themeFillTint="66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5040" w:type="dxa"/>
            <w:shd w:val="clear" w:color="auto" w:fill="B6DDE8" w:themeFill="accent5" w:themeFillTint="66"/>
            <w:vAlign w:val="center"/>
          </w:tcPr>
          <w:p w:rsidR="0079660A" w:rsidRPr="0079660A" w:rsidRDefault="0079660A" w:rsidP="009C4B0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B6DDE8" w:themeFill="accent5" w:themeFillTint="66"/>
            <w:vAlign w:val="center"/>
          </w:tcPr>
          <w:p w:rsidR="0079660A" w:rsidRPr="0079660A" w:rsidRDefault="0079660A" w:rsidP="009C4B0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7966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Qty</w:t>
            </w:r>
            <w:proofErr w:type="spellEnd"/>
          </w:p>
        </w:tc>
      </w:tr>
      <w:tr w:rsidR="0079660A" w:rsidRPr="0079660A" w:rsidTr="0079660A">
        <w:trPr>
          <w:trHeight w:val="974"/>
        </w:trPr>
        <w:tc>
          <w:tcPr>
            <w:tcW w:w="918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Office Table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Office Table (Imported quality) 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Size: 5’ x 3’x 2’.7’’</w:t>
            </w:r>
          </w:p>
          <w:p w:rsidR="0079660A" w:rsidRPr="0079660A" w:rsidRDefault="0079660A" w:rsidP="004C417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Along with fixed 03 side </w:t>
            </w:r>
            <w:proofErr w:type="spellStart"/>
            <w:r w:rsidRPr="0079660A">
              <w:rPr>
                <w:rFonts w:asciiTheme="majorBidi" w:hAnsiTheme="majorBidi" w:cstheme="majorBidi"/>
                <w:sz w:val="22"/>
                <w:szCs w:val="22"/>
              </w:rPr>
              <w:t>drawz</w:t>
            </w:r>
            <w:proofErr w:type="spellEnd"/>
            <w:r w:rsidRPr="0079660A">
              <w:rPr>
                <w:rFonts w:asciiTheme="majorBidi" w:hAnsiTheme="majorBidi" w:cstheme="majorBidi"/>
                <w:sz w:val="22"/>
                <w:szCs w:val="22"/>
              </w:rPr>
              <w:t>/locks etc.</w:t>
            </w:r>
          </w:p>
        </w:tc>
        <w:tc>
          <w:tcPr>
            <w:tcW w:w="1530" w:type="dxa"/>
            <w:vAlign w:val="center"/>
          </w:tcPr>
          <w:p w:rsidR="0079660A" w:rsidRPr="0079660A" w:rsidRDefault="004C417F" w:rsidP="009C4B0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03</w:t>
            </w:r>
          </w:p>
        </w:tc>
      </w:tr>
      <w:tr w:rsidR="0079660A" w:rsidRPr="0079660A" w:rsidTr="004C417F">
        <w:trPr>
          <w:trHeight w:val="678"/>
        </w:trPr>
        <w:tc>
          <w:tcPr>
            <w:tcW w:w="918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Side Rack</w:t>
            </w:r>
          </w:p>
        </w:tc>
        <w:tc>
          <w:tcPr>
            <w:tcW w:w="5040" w:type="dxa"/>
            <w:vAlign w:val="center"/>
          </w:tcPr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Wooden Side Rack 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Size: 4’ length x 1’.6’’ depth x 2’.7’’ height</w:t>
            </w:r>
          </w:p>
        </w:tc>
        <w:tc>
          <w:tcPr>
            <w:tcW w:w="1530" w:type="dxa"/>
            <w:vAlign w:val="center"/>
          </w:tcPr>
          <w:p w:rsidR="0079660A" w:rsidRPr="0079660A" w:rsidRDefault="004C417F" w:rsidP="009C4B0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03</w:t>
            </w:r>
          </w:p>
        </w:tc>
      </w:tr>
      <w:tr w:rsidR="0079660A" w:rsidRPr="0079660A" w:rsidTr="004C417F">
        <w:trPr>
          <w:trHeight w:val="705"/>
        </w:trPr>
        <w:tc>
          <w:tcPr>
            <w:tcW w:w="918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Office Chairs</w:t>
            </w:r>
          </w:p>
        </w:tc>
        <w:tc>
          <w:tcPr>
            <w:tcW w:w="5040" w:type="dxa"/>
            <w:vAlign w:val="center"/>
          </w:tcPr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Office Chairs as per design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Make Master or equivalent imported quality </w:t>
            </w:r>
          </w:p>
        </w:tc>
        <w:tc>
          <w:tcPr>
            <w:tcW w:w="1530" w:type="dxa"/>
            <w:vAlign w:val="center"/>
          </w:tcPr>
          <w:p w:rsidR="0079660A" w:rsidRPr="0079660A" w:rsidRDefault="004C417F" w:rsidP="009C4B0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03</w:t>
            </w:r>
          </w:p>
        </w:tc>
      </w:tr>
      <w:tr w:rsidR="0079660A" w:rsidRPr="0079660A" w:rsidTr="004C417F">
        <w:trPr>
          <w:trHeight w:val="714"/>
        </w:trPr>
        <w:tc>
          <w:tcPr>
            <w:tcW w:w="918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Visitor Chairs</w:t>
            </w:r>
          </w:p>
        </w:tc>
        <w:tc>
          <w:tcPr>
            <w:tcW w:w="5040" w:type="dxa"/>
            <w:vAlign w:val="center"/>
          </w:tcPr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Office visitor chairs as per design 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Make Master or equivalent imported quality</w:t>
            </w:r>
          </w:p>
        </w:tc>
        <w:tc>
          <w:tcPr>
            <w:tcW w:w="1530" w:type="dxa"/>
            <w:vAlign w:val="center"/>
          </w:tcPr>
          <w:p w:rsidR="0079660A" w:rsidRPr="0079660A" w:rsidRDefault="004C417F" w:rsidP="009C4B0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79660A" w:rsidRPr="0079660A" w:rsidTr="004C417F">
        <w:trPr>
          <w:trHeight w:val="1641"/>
        </w:trPr>
        <w:tc>
          <w:tcPr>
            <w:tcW w:w="918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Steel Racks</w:t>
            </w:r>
          </w:p>
        </w:tc>
        <w:tc>
          <w:tcPr>
            <w:tcW w:w="5040" w:type="dxa"/>
            <w:vAlign w:val="center"/>
          </w:tcPr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Iron Angle Rick Size of 7 feet x 3 feet x 16 inch depth of rack.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Angle size: 1.5 inch x 1.5 inch, thickness 01 </w:t>
            </w:r>
            <w:proofErr w:type="spellStart"/>
            <w:r w:rsidRPr="0079660A">
              <w:rPr>
                <w:rFonts w:asciiTheme="majorBidi" w:hAnsiTheme="majorBidi" w:cstheme="majorBidi"/>
                <w:sz w:val="22"/>
                <w:szCs w:val="22"/>
              </w:rPr>
              <w:t>Sutar</w:t>
            </w:r>
            <w:proofErr w:type="spellEnd"/>
            <w:r w:rsidRPr="0079660A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Wooden Lamination sheet fixed inside shelves  ¾ inch with enamel paint,</w:t>
            </w:r>
          </w:p>
          <w:p w:rsidR="004C417F" w:rsidRPr="0079660A" w:rsidRDefault="0079660A" w:rsidP="004C417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Backside cross angle as per sample. </w:t>
            </w:r>
          </w:p>
        </w:tc>
        <w:tc>
          <w:tcPr>
            <w:tcW w:w="1530" w:type="dxa"/>
            <w:vAlign w:val="center"/>
          </w:tcPr>
          <w:p w:rsidR="0079660A" w:rsidRPr="0079660A" w:rsidRDefault="0079660A" w:rsidP="009C4B0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79660A" w:rsidRPr="0079660A" w:rsidTr="004C417F">
        <w:trPr>
          <w:trHeight w:val="3171"/>
        </w:trPr>
        <w:tc>
          <w:tcPr>
            <w:tcW w:w="918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79660A" w:rsidRPr="0079660A" w:rsidRDefault="0079660A" w:rsidP="0079660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Full Height Cabinet</w:t>
            </w:r>
          </w:p>
        </w:tc>
        <w:tc>
          <w:tcPr>
            <w:tcW w:w="5040" w:type="dxa"/>
            <w:vAlign w:val="center"/>
          </w:tcPr>
          <w:p w:rsidR="00A95CE3" w:rsidRDefault="0079660A" w:rsidP="009C4B03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Wooden Cabinet (Full Height) </w:t>
            </w:r>
          </w:p>
          <w:p w:rsidR="0079660A" w:rsidRPr="0079660A" w:rsidRDefault="00A95CE3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No. of Shelves: </w:t>
            </w:r>
            <w:r w:rsidR="0079660A" w:rsidRPr="0079660A">
              <w:rPr>
                <w:rFonts w:asciiTheme="majorBidi" w:hAnsiTheme="majorBidi" w:cstheme="majorBidi"/>
                <w:sz w:val="22"/>
                <w:szCs w:val="22"/>
              </w:rPr>
              <w:t>04</w:t>
            </w:r>
          </w:p>
          <w:p w:rsidR="0079660A" w:rsidRPr="0079660A" w:rsidRDefault="00A95CE3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Size: </w:t>
            </w:r>
            <w:r w:rsidR="0079660A" w:rsidRPr="0079660A">
              <w:rPr>
                <w:rFonts w:asciiTheme="majorBidi" w:hAnsiTheme="majorBidi" w:cstheme="majorBidi"/>
                <w:sz w:val="22"/>
                <w:szCs w:val="22"/>
              </w:rPr>
              <w:t>6’8” x 3’ x 1’6”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Made of </w:t>
            </w:r>
            <w:proofErr w:type="spellStart"/>
            <w:r w:rsidRPr="0079660A">
              <w:rPr>
                <w:rFonts w:asciiTheme="majorBidi" w:hAnsiTheme="majorBidi" w:cstheme="majorBidi"/>
                <w:sz w:val="22"/>
                <w:szCs w:val="22"/>
              </w:rPr>
              <w:t>Lasani</w:t>
            </w:r>
            <w:proofErr w:type="spellEnd"/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 Lamination sheet ¾” thick, having four shelves, with Double Door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Back Side Sheet = 5mm Lamination Press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Imported Long Hinge, PVC Edging = Imported 1.5mm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All edges should be pressed with high quality imported matching wooden tape.</w:t>
            </w:r>
          </w:p>
          <w:p w:rsidR="0079660A" w:rsidRPr="0079660A" w:rsidRDefault="0079660A" w:rsidP="009C4B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Best quality imported </w:t>
            </w:r>
            <w:r w:rsidR="00A95CE3" w:rsidRPr="0079660A">
              <w:rPr>
                <w:rFonts w:asciiTheme="majorBidi" w:hAnsiTheme="majorBidi" w:cstheme="majorBidi"/>
                <w:sz w:val="22"/>
                <w:szCs w:val="22"/>
              </w:rPr>
              <w:t>lock;</w:t>
            </w:r>
            <w:r w:rsidRPr="0079660A">
              <w:rPr>
                <w:rFonts w:asciiTheme="majorBidi" w:hAnsiTheme="majorBidi" w:cstheme="majorBidi"/>
                <w:sz w:val="22"/>
                <w:szCs w:val="22"/>
              </w:rPr>
              <w:t xml:space="preserve"> handle and hinges should be fixed.</w:t>
            </w:r>
          </w:p>
        </w:tc>
        <w:tc>
          <w:tcPr>
            <w:tcW w:w="1530" w:type="dxa"/>
            <w:vAlign w:val="center"/>
          </w:tcPr>
          <w:p w:rsidR="0079660A" w:rsidRPr="0079660A" w:rsidRDefault="0079660A" w:rsidP="009C4B0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660A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</w:tr>
    </w:tbl>
    <w:p w:rsidR="0079660A" w:rsidRPr="0079660A" w:rsidRDefault="0079660A">
      <w:pPr>
        <w:rPr>
          <w:rFonts w:asciiTheme="majorBidi" w:hAnsiTheme="majorBidi" w:cstheme="majorBidi"/>
          <w:sz w:val="22"/>
          <w:szCs w:val="22"/>
        </w:rPr>
      </w:pPr>
    </w:p>
    <w:p w:rsidR="0079660A" w:rsidRPr="0079660A" w:rsidRDefault="0079660A" w:rsidP="0079660A">
      <w:pPr>
        <w:rPr>
          <w:rFonts w:asciiTheme="majorBidi" w:hAnsiTheme="majorBidi" w:cstheme="majorBidi"/>
          <w:sz w:val="22"/>
          <w:szCs w:val="22"/>
        </w:rPr>
      </w:pPr>
    </w:p>
    <w:p w:rsidR="0079660A" w:rsidRPr="0079660A" w:rsidRDefault="0079660A" w:rsidP="0079660A">
      <w:pPr>
        <w:rPr>
          <w:rFonts w:asciiTheme="majorBidi" w:hAnsiTheme="majorBidi" w:cstheme="majorBidi"/>
          <w:sz w:val="22"/>
          <w:szCs w:val="22"/>
        </w:rPr>
      </w:pPr>
    </w:p>
    <w:p w:rsidR="0079660A" w:rsidRPr="0079660A" w:rsidRDefault="0079660A" w:rsidP="0079660A">
      <w:pPr>
        <w:rPr>
          <w:rFonts w:asciiTheme="majorBidi" w:hAnsiTheme="majorBidi" w:cstheme="majorBidi"/>
          <w:sz w:val="22"/>
          <w:szCs w:val="22"/>
        </w:rPr>
      </w:pPr>
    </w:p>
    <w:p w:rsidR="0079660A" w:rsidRPr="0079660A" w:rsidRDefault="0079660A" w:rsidP="0079660A">
      <w:pPr>
        <w:rPr>
          <w:rFonts w:asciiTheme="majorBidi" w:hAnsiTheme="majorBidi" w:cstheme="majorBidi"/>
          <w:sz w:val="22"/>
          <w:szCs w:val="22"/>
        </w:rPr>
      </w:pPr>
    </w:p>
    <w:p w:rsidR="0079660A" w:rsidRPr="0079660A" w:rsidRDefault="0079660A" w:rsidP="0079660A">
      <w:pPr>
        <w:rPr>
          <w:rFonts w:asciiTheme="majorBidi" w:hAnsiTheme="majorBidi" w:cstheme="majorBidi"/>
          <w:sz w:val="22"/>
          <w:szCs w:val="22"/>
        </w:rPr>
      </w:pPr>
    </w:p>
    <w:p w:rsidR="00527D77" w:rsidRPr="0079660A" w:rsidRDefault="00527D77" w:rsidP="0079660A">
      <w:pPr>
        <w:rPr>
          <w:rFonts w:asciiTheme="majorBidi" w:hAnsiTheme="majorBidi" w:cstheme="majorBidi"/>
          <w:sz w:val="22"/>
          <w:szCs w:val="22"/>
        </w:rPr>
      </w:pPr>
    </w:p>
    <w:sectPr w:rsidR="00527D77" w:rsidRPr="0079660A" w:rsidSect="0079660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FD8"/>
    <w:multiLevelType w:val="hybridMultilevel"/>
    <w:tmpl w:val="650E6728"/>
    <w:lvl w:ilvl="0" w:tplc="261E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ADE"/>
    <w:multiLevelType w:val="hybridMultilevel"/>
    <w:tmpl w:val="BBF6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775B"/>
    <w:multiLevelType w:val="hybridMultilevel"/>
    <w:tmpl w:val="6C4A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B5616"/>
    <w:multiLevelType w:val="hybridMultilevel"/>
    <w:tmpl w:val="B9B03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B"/>
    <w:rsid w:val="00097F82"/>
    <w:rsid w:val="001305F3"/>
    <w:rsid w:val="00190EBF"/>
    <w:rsid w:val="001D58D0"/>
    <w:rsid w:val="001F3AEB"/>
    <w:rsid w:val="002A3B72"/>
    <w:rsid w:val="003426B3"/>
    <w:rsid w:val="00397004"/>
    <w:rsid w:val="004B0F36"/>
    <w:rsid w:val="004C3E7A"/>
    <w:rsid w:val="004C417F"/>
    <w:rsid w:val="004F7FEC"/>
    <w:rsid w:val="00527D77"/>
    <w:rsid w:val="005761D9"/>
    <w:rsid w:val="0066671F"/>
    <w:rsid w:val="0078765F"/>
    <w:rsid w:val="0079625B"/>
    <w:rsid w:val="0079660A"/>
    <w:rsid w:val="007A5331"/>
    <w:rsid w:val="007C05BE"/>
    <w:rsid w:val="00863DC6"/>
    <w:rsid w:val="008D2DD7"/>
    <w:rsid w:val="009B777F"/>
    <w:rsid w:val="009C2546"/>
    <w:rsid w:val="009F746D"/>
    <w:rsid w:val="00A64E19"/>
    <w:rsid w:val="00A95CE3"/>
    <w:rsid w:val="00AD1A82"/>
    <w:rsid w:val="00B067AF"/>
    <w:rsid w:val="00B451D0"/>
    <w:rsid w:val="00BE6CB8"/>
    <w:rsid w:val="00BF6AB8"/>
    <w:rsid w:val="00C2690B"/>
    <w:rsid w:val="00C53B09"/>
    <w:rsid w:val="00D455EF"/>
    <w:rsid w:val="00DF462D"/>
    <w:rsid w:val="00E52964"/>
    <w:rsid w:val="00E870AD"/>
    <w:rsid w:val="00FB547B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6D"/>
    <w:pPr>
      <w:ind w:left="720"/>
      <w:contextualSpacing/>
    </w:pPr>
  </w:style>
  <w:style w:type="table" w:styleId="TableGrid">
    <w:name w:val="Table Grid"/>
    <w:basedOn w:val="TableNormal"/>
    <w:uiPriority w:val="59"/>
    <w:rsid w:val="0079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5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6D"/>
    <w:pPr>
      <w:ind w:left="720"/>
      <w:contextualSpacing/>
    </w:pPr>
  </w:style>
  <w:style w:type="table" w:styleId="TableGrid">
    <w:name w:val="Table Grid"/>
    <w:basedOn w:val="TableNormal"/>
    <w:uiPriority w:val="59"/>
    <w:rsid w:val="0079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5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cp.gov.pk/procur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Raza</dc:creator>
  <cp:lastModifiedBy>Khawaja Muhammad Asim Ayaz</cp:lastModifiedBy>
  <cp:revision>2</cp:revision>
  <dcterms:created xsi:type="dcterms:W3CDTF">2016-09-26T06:08:00Z</dcterms:created>
  <dcterms:modified xsi:type="dcterms:W3CDTF">2016-09-26T06:08:00Z</dcterms:modified>
</cp:coreProperties>
</file>